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01" w:rsidRPr="000D30C4" w:rsidRDefault="00085201" w:rsidP="00BC060F">
      <w:pPr>
        <w:spacing w:after="0"/>
        <w:rPr>
          <w:b/>
          <w:lang w:val="en-GB"/>
        </w:rPr>
      </w:pPr>
      <w:bookmarkStart w:id="0" w:name="_GoBack"/>
      <w:bookmarkEnd w:id="0"/>
      <w:r w:rsidRPr="000D30C4">
        <w:rPr>
          <w:b/>
          <w:lang w:val="en-GB"/>
        </w:rPr>
        <w:t>Underlying Principles</w:t>
      </w:r>
    </w:p>
    <w:p w:rsidR="00085201" w:rsidRPr="000D30C4" w:rsidRDefault="00085201" w:rsidP="00FE578B">
      <w:pPr>
        <w:pStyle w:val="ListParagraph"/>
        <w:numPr>
          <w:ilvl w:val="0"/>
          <w:numId w:val="11"/>
        </w:numPr>
        <w:spacing w:after="0"/>
        <w:jc w:val="both"/>
        <w:rPr>
          <w:lang w:val="en-GB"/>
        </w:rPr>
      </w:pPr>
      <w:r w:rsidRPr="000D30C4">
        <w:rPr>
          <w:lang w:val="en-GB"/>
        </w:rPr>
        <w:t xml:space="preserve">The school has a responsibility to </w:t>
      </w:r>
      <w:r w:rsidR="00FE578B" w:rsidRPr="000D30C4">
        <w:rPr>
          <w:lang w:val="en-GB"/>
        </w:rPr>
        <w:t xml:space="preserve">make </w:t>
      </w:r>
      <w:r w:rsidR="00384D97">
        <w:rPr>
          <w:lang w:val="en-GB"/>
        </w:rPr>
        <w:t xml:space="preserve">every </w:t>
      </w:r>
      <w:r w:rsidR="00FE578B" w:rsidRPr="000D30C4">
        <w:rPr>
          <w:lang w:val="en-GB"/>
        </w:rPr>
        <w:t>effort</w:t>
      </w:r>
      <w:r w:rsidRPr="000D30C4">
        <w:rPr>
          <w:lang w:val="en-GB"/>
        </w:rPr>
        <w:t xml:space="preserve"> to ensure the safety, health and well-being of all members of our school community – children, parents and staff. </w:t>
      </w:r>
      <w:r w:rsidR="00FE578B" w:rsidRPr="000D30C4">
        <w:rPr>
          <w:lang w:val="en-GB"/>
        </w:rPr>
        <w:t>This plan has been formulated to better ensure that the school can exercise that duty of care.</w:t>
      </w:r>
    </w:p>
    <w:p w:rsidR="00FE578B" w:rsidRPr="000D30C4" w:rsidRDefault="00FE578B" w:rsidP="00FE578B">
      <w:pPr>
        <w:pStyle w:val="ListParagraph"/>
        <w:spacing w:after="0"/>
        <w:ind w:left="360"/>
        <w:jc w:val="both"/>
        <w:rPr>
          <w:lang w:val="en-GB"/>
        </w:rPr>
      </w:pPr>
    </w:p>
    <w:p w:rsidR="00085201" w:rsidRPr="000D30C4" w:rsidRDefault="00085201" w:rsidP="00FE578B">
      <w:pPr>
        <w:pStyle w:val="ListParagraph"/>
        <w:numPr>
          <w:ilvl w:val="0"/>
          <w:numId w:val="11"/>
        </w:numPr>
        <w:spacing w:after="0"/>
        <w:jc w:val="both"/>
        <w:rPr>
          <w:lang w:val="en-GB"/>
        </w:rPr>
      </w:pPr>
      <w:r w:rsidRPr="000D30C4">
        <w:rPr>
          <w:lang w:val="en-GB"/>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rsidR="00FE578B" w:rsidRPr="000D30C4" w:rsidRDefault="00FE578B" w:rsidP="00FE578B">
      <w:pPr>
        <w:spacing w:after="0"/>
        <w:jc w:val="both"/>
        <w:rPr>
          <w:lang w:val="en-GB"/>
        </w:rPr>
      </w:pPr>
    </w:p>
    <w:p w:rsidR="00085201" w:rsidRPr="000D30C4" w:rsidRDefault="00085201" w:rsidP="00FE578B">
      <w:pPr>
        <w:pStyle w:val="ListParagraph"/>
        <w:numPr>
          <w:ilvl w:val="0"/>
          <w:numId w:val="11"/>
        </w:numPr>
        <w:spacing w:after="0"/>
        <w:jc w:val="both"/>
        <w:rPr>
          <w:lang w:val="en-GB"/>
        </w:rPr>
      </w:pPr>
      <w:r w:rsidRPr="000D30C4">
        <w:rPr>
          <w:lang w:val="en-GB"/>
        </w:rPr>
        <w:t>It is not possible to eliminate the risk of infection. However, with the co-operation of all members of our school community, it is possible to minimise the risk of the virus being introduced to school and the consequent risk of its spread.</w:t>
      </w:r>
    </w:p>
    <w:p w:rsidR="00FE578B" w:rsidRPr="000D30C4" w:rsidRDefault="00FE578B" w:rsidP="00FE578B">
      <w:pPr>
        <w:spacing w:after="0"/>
        <w:jc w:val="both"/>
        <w:rPr>
          <w:lang w:val="en-GB"/>
        </w:rPr>
      </w:pPr>
    </w:p>
    <w:p w:rsidR="00085201" w:rsidRPr="000D30C4" w:rsidRDefault="00085201" w:rsidP="00FE578B">
      <w:pPr>
        <w:pStyle w:val="ListParagraph"/>
        <w:numPr>
          <w:ilvl w:val="0"/>
          <w:numId w:val="11"/>
        </w:numPr>
        <w:spacing w:after="0"/>
        <w:jc w:val="both"/>
        <w:rPr>
          <w:lang w:val="en-GB"/>
        </w:rPr>
      </w:pPr>
      <w:r w:rsidRPr="000D30C4">
        <w:rPr>
          <w:lang w:val="en-GB"/>
        </w:rPr>
        <w:t>As well as co-operation, the flexibility and goodwill of all will be required to ensure the plan can be implemented</w:t>
      </w:r>
      <w:r w:rsidR="00FE578B" w:rsidRPr="000D30C4">
        <w:rPr>
          <w:lang w:val="en-GB"/>
        </w:rPr>
        <w:t>.</w:t>
      </w:r>
    </w:p>
    <w:p w:rsidR="00085201" w:rsidRPr="000D30C4" w:rsidRDefault="00085201" w:rsidP="00BC060F">
      <w:pPr>
        <w:spacing w:after="0"/>
        <w:rPr>
          <w:b/>
          <w:lang w:val="en-GB"/>
        </w:rPr>
      </w:pPr>
    </w:p>
    <w:p w:rsidR="00BC060F" w:rsidRPr="000D30C4" w:rsidRDefault="00BC060F" w:rsidP="00BC060F">
      <w:pPr>
        <w:spacing w:after="0"/>
        <w:rPr>
          <w:b/>
          <w:lang w:val="en-GB"/>
        </w:rPr>
      </w:pPr>
      <w:r w:rsidRPr="000D30C4">
        <w:rPr>
          <w:b/>
          <w:lang w:val="en-GB"/>
        </w:rPr>
        <w:t>Assumptions</w:t>
      </w:r>
    </w:p>
    <w:p w:rsidR="00720ED0" w:rsidRPr="000D30C4" w:rsidRDefault="00BC060F" w:rsidP="00085201">
      <w:pPr>
        <w:pStyle w:val="ListParagraph"/>
        <w:numPr>
          <w:ilvl w:val="0"/>
          <w:numId w:val="1"/>
        </w:numPr>
        <w:spacing w:after="0"/>
        <w:ind w:left="360"/>
        <w:rPr>
          <w:lang w:val="en-GB"/>
        </w:rPr>
      </w:pPr>
      <w:r w:rsidRPr="000D30C4">
        <w:rPr>
          <w:lang w:val="en-GB"/>
        </w:rPr>
        <w:t xml:space="preserve">All children return to school and classes operate within a </w:t>
      </w:r>
      <w:r w:rsidR="007D1369" w:rsidRPr="000D30C4">
        <w:rPr>
          <w:lang w:val="en-GB"/>
        </w:rPr>
        <w:t>bubble</w:t>
      </w:r>
      <w:r w:rsidRPr="000D30C4">
        <w:rPr>
          <w:lang w:val="en-GB"/>
        </w:rPr>
        <w:t xml:space="preserve"> system</w:t>
      </w:r>
      <w:r w:rsidR="001F3A08" w:rsidRPr="000D30C4">
        <w:rPr>
          <w:lang w:val="en-GB"/>
        </w:rPr>
        <w:t>(each classroom is considered a bubble)</w:t>
      </w:r>
    </w:p>
    <w:p w:rsidR="00BC060F" w:rsidRPr="000D30C4" w:rsidRDefault="00BC060F" w:rsidP="00085201">
      <w:pPr>
        <w:spacing w:after="0"/>
        <w:rPr>
          <w:sz w:val="16"/>
          <w:szCs w:val="16"/>
          <w:lang w:val="en-GB"/>
        </w:rPr>
      </w:pPr>
    </w:p>
    <w:p w:rsidR="001F3A08" w:rsidRPr="000D30C4" w:rsidRDefault="00BC060F" w:rsidP="001F3A08">
      <w:pPr>
        <w:pStyle w:val="ListParagraph"/>
        <w:numPr>
          <w:ilvl w:val="0"/>
          <w:numId w:val="1"/>
        </w:numPr>
        <w:spacing w:after="0"/>
        <w:ind w:left="360"/>
        <w:rPr>
          <w:lang w:val="en-GB"/>
        </w:rPr>
      </w:pPr>
      <w:r w:rsidRPr="000D30C4">
        <w:rPr>
          <w:lang w:val="en-GB"/>
        </w:rPr>
        <w:t>The school is split into</w:t>
      </w:r>
      <w:r w:rsidR="002E4837" w:rsidRPr="000D30C4">
        <w:rPr>
          <w:lang w:val="en-GB"/>
        </w:rPr>
        <w:t xml:space="preserve"> 2</w:t>
      </w:r>
      <w:r w:rsidRPr="000D30C4">
        <w:rPr>
          <w:lang w:val="en-GB"/>
        </w:rPr>
        <w:t xml:space="preserve"> groups with </w:t>
      </w:r>
      <w:r w:rsidR="00FE578B" w:rsidRPr="000D30C4">
        <w:rPr>
          <w:lang w:val="en-GB"/>
        </w:rPr>
        <w:t xml:space="preserve">each group having </w:t>
      </w:r>
      <w:r w:rsidRPr="000D30C4">
        <w:rPr>
          <w:lang w:val="en-GB"/>
        </w:rPr>
        <w:t xml:space="preserve">different </w:t>
      </w:r>
      <w:r w:rsidR="002E4837" w:rsidRPr="000D30C4">
        <w:rPr>
          <w:lang w:val="en-GB"/>
        </w:rPr>
        <w:t>break times and lunch times</w:t>
      </w:r>
      <w:r w:rsidR="001F2C28" w:rsidRPr="000D30C4">
        <w:rPr>
          <w:lang w:val="en-GB"/>
        </w:rPr>
        <w:t xml:space="preserve"> and each bubble have a designated area to play with specifically designated toys.</w:t>
      </w:r>
      <w:r w:rsidR="001F3A08" w:rsidRPr="000D30C4">
        <w:rPr>
          <w:lang w:val="en-GB"/>
        </w:rPr>
        <w:t xml:space="preserve"> </w:t>
      </w:r>
    </w:p>
    <w:p w:rsidR="001F3A08" w:rsidRPr="000D30C4" w:rsidRDefault="001F3A08" w:rsidP="001F3A08">
      <w:pPr>
        <w:pStyle w:val="ListParagraph"/>
        <w:rPr>
          <w:lang w:val="en-GB"/>
        </w:rPr>
      </w:pPr>
    </w:p>
    <w:p w:rsidR="001F3A08" w:rsidRPr="000D30C4" w:rsidRDefault="001F3A08" w:rsidP="001F3A08">
      <w:pPr>
        <w:pStyle w:val="ListParagraph"/>
        <w:numPr>
          <w:ilvl w:val="0"/>
          <w:numId w:val="1"/>
        </w:numPr>
        <w:spacing w:after="0"/>
        <w:ind w:left="360"/>
        <w:rPr>
          <w:lang w:val="en-GB"/>
        </w:rPr>
      </w:pPr>
      <w:r w:rsidRPr="000D30C4">
        <w:rPr>
          <w:lang w:val="en-GB"/>
        </w:rPr>
        <w:t>Groups one consist of Junior and Senior In</w:t>
      </w:r>
      <w:r w:rsidR="00384D97">
        <w:rPr>
          <w:lang w:val="en-GB"/>
        </w:rPr>
        <w:t>fants &amp; Third and Fourth Class.</w:t>
      </w:r>
    </w:p>
    <w:p w:rsidR="001F3A08" w:rsidRPr="000D30C4" w:rsidRDefault="001F3A08" w:rsidP="001F3A08">
      <w:pPr>
        <w:pStyle w:val="ListParagraph"/>
        <w:rPr>
          <w:lang w:val="en-GB"/>
        </w:rPr>
      </w:pPr>
    </w:p>
    <w:p w:rsidR="001F3A08" w:rsidRPr="000D30C4" w:rsidRDefault="001F3A08" w:rsidP="001F3A08">
      <w:pPr>
        <w:pStyle w:val="ListParagraph"/>
        <w:numPr>
          <w:ilvl w:val="0"/>
          <w:numId w:val="1"/>
        </w:numPr>
        <w:spacing w:after="0"/>
        <w:ind w:left="360"/>
        <w:rPr>
          <w:lang w:val="en-GB"/>
        </w:rPr>
      </w:pPr>
      <w:r w:rsidRPr="000D30C4">
        <w:rPr>
          <w:lang w:val="en-GB"/>
        </w:rPr>
        <w:t xml:space="preserve">Group two consists of First and Second Class </w:t>
      </w:r>
      <w:r w:rsidR="00384D97">
        <w:rPr>
          <w:lang w:val="en-GB"/>
        </w:rPr>
        <w:t>&amp;</w:t>
      </w:r>
      <w:r w:rsidRPr="000D30C4">
        <w:rPr>
          <w:lang w:val="en-GB"/>
        </w:rPr>
        <w:t xml:space="preserve"> Fifth and Sixth Class </w:t>
      </w:r>
    </w:p>
    <w:p w:rsidR="001F2C28" w:rsidRPr="000D30C4" w:rsidRDefault="001F2C28" w:rsidP="001F2C28">
      <w:pPr>
        <w:pStyle w:val="ListParagraph"/>
        <w:rPr>
          <w:lang w:val="en-GB"/>
        </w:rPr>
      </w:pPr>
    </w:p>
    <w:p w:rsidR="00BC060F" w:rsidRPr="000D30C4" w:rsidRDefault="002E4837" w:rsidP="002E4837">
      <w:pPr>
        <w:pStyle w:val="ListParagraph"/>
        <w:numPr>
          <w:ilvl w:val="0"/>
          <w:numId w:val="1"/>
        </w:numPr>
        <w:spacing w:after="0"/>
        <w:ind w:left="360"/>
        <w:rPr>
          <w:lang w:val="en-GB"/>
        </w:rPr>
      </w:pPr>
      <w:r w:rsidRPr="000D30C4">
        <w:rPr>
          <w:lang w:val="en-GB"/>
        </w:rPr>
        <w:t xml:space="preserve"> There will be staggered colle</w:t>
      </w:r>
      <w:r w:rsidR="001F2C28" w:rsidRPr="000D30C4">
        <w:rPr>
          <w:lang w:val="en-GB"/>
        </w:rPr>
        <w:t>ction times (2.45pm and 2.55pm),</w:t>
      </w:r>
      <w:r w:rsidR="00384D97">
        <w:rPr>
          <w:lang w:val="en-GB"/>
        </w:rPr>
        <w:t xml:space="preserve"> there is more information on staggered collections further on in this document and your family’s time</w:t>
      </w:r>
      <w:r w:rsidR="001F2C28" w:rsidRPr="000D30C4">
        <w:rPr>
          <w:lang w:val="en-GB"/>
        </w:rPr>
        <w:t xml:space="preserve"> will </w:t>
      </w:r>
      <w:r w:rsidR="00384D97">
        <w:rPr>
          <w:lang w:val="en-GB"/>
        </w:rPr>
        <w:t xml:space="preserve">be </w:t>
      </w:r>
      <w:r w:rsidR="001F2C28" w:rsidRPr="000D30C4">
        <w:rPr>
          <w:lang w:val="en-GB"/>
        </w:rPr>
        <w:t xml:space="preserve">sent </w:t>
      </w:r>
      <w:r w:rsidR="005062D3" w:rsidRPr="000D30C4">
        <w:rPr>
          <w:lang w:val="en-GB"/>
        </w:rPr>
        <w:t>via</w:t>
      </w:r>
      <w:r w:rsidR="001F2C28" w:rsidRPr="000D30C4">
        <w:rPr>
          <w:lang w:val="en-GB"/>
        </w:rPr>
        <w:t xml:space="preserve"> email. </w:t>
      </w:r>
      <w:r w:rsidRPr="000D30C4">
        <w:rPr>
          <w:lang w:val="en-GB"/>
        </w:rPr>
        <w:t xml:space="preserve"> </w:t>
      </w:r>
    </w:p>
    <w:p w:rsidR="00BC060F" w:rsidRPr="000D30C4" w:rsidRDefault="00BC060F" w:rsidP="00085201">
      <w:pPr>
        <w:spacing w:after="0"/>
        <w:rPr>
          <w:sz w:val="16"/>
          <w:szCs w:val="16"/>
          <w:lang w:val="en-GB"/>
        </w:rPr>
      </w:pPr>
    </w:p>
    <w:p w:rsidR="00BC060F" w:rsidRPr="000D30C4" w:rsidRDefault="00BC060F" w:rsidP="00085201">
      <w:pPr>
        <w:spacing w:after="0"/>
        <w:rPr>
          <w:sz w:val="16"/>
          <w:szCs w:val="16"/>
          <w:lang w:val="en-GB"/>
        </w:rPr>
      </w:pPr>
    </w:p>
    <w:p w:rsidR="00BC060F" w:rsidRPr="000D30C4" w:rsidRDefault="00BC060F" w:rsidP="00085201">
      <w:pPr>
        <w:pStyle w:val="ListParagraph"/>
        <w:numPr>
          <w:ilvl w:val="0"/>
          <w:numId w:val="1"/>
        </w:numPr>
        <w:spacing w:after="0"/>
        <w:ind w:left="360"/>
        <w:rPr>
          <w:lang w:val="en-GB"/>
        </w:rPr>
      </w:pPr>
      <w:r w:rsidRPr="000D30C4">
        <w:rPr>
          <w:lang w:val="en-GB"/>
        </w:rPr>
        <w:t>The</w:t>
      </w:r>
      <w:r w:rsidR="002E4837" w:rsidRPr="000D30C4">
        <w:rPr>
          <w:lang w:val="en-GB"/>
        </w:rPr>
        <w:t xml:space="preserve"> day will include 1 x 10 minute break and 1 x 30</w:t>
      </w:r>
      <w:r w:rsidRPr="000D30C4">
        <w:rPr>
          <w:lang w:val="en-GB"/>
        </w:rPr>
        <w:t xml:space="preserve"> minute breaks</w:t>
      </w:r>
    </w:p>
    <w:p w:rsidR="007D1369" w:rsidRPr="000D30C4" w:rsidRDefault="007D1369" w:rsidP="00085201">
      <w:pPr>
        <w:pStyle w:val="ListParagraph"/>
        <w:ind w:left="360"/>
        <w:rPr>
          <w:sz w:val="16"/>
          <w:szCs w:val="16"/>
          <w:lang w:val="en-GB"/>
        </w:rPr>
      </w:pPr>
    </w:p>
    <w:p w:rsidR="00FE578B" w:rsidRPr="000D30C4" w:rsidRDefault="007D1369" w:rsidP="00FE578B">
      <w:pPr>
        <w:pStyle w:val="ListParagraph"/>
        <w:numPr>
          <w:ilvl w:val="0"/>
          <w:numId w:val="1"/>
        </w:numPr>
        <w:spacing w:after="0"/>
        <w:ind w:left="360"/>
        <w:rPr>
          <w:lang w:val="en-GB"/>
        </w:rPr>
      </w:pPr>
      <w:r w:rsidRPr="000D30C4">
        <w:rPr>
          <w:lang w:val="en-GB"/>
        </w:rPr>
        <w:t>Within each class</w:t>
      </w:r>
      <w:r w:rsidR="00ED765B" w:rsidRPr="000D30C4">
        <w:rPr>
          <w:lang w:val="en-GB"/>
        </w:rPr>
        <w:t xml:space="preserve"> from 3</w:t>
      </w:r>
      <w:r w:rsidR="00ED765B" w:rsidRPr="000D30C4">
        <w:rPr>
          <w:vertAlign w:val="superscript"/>
          <w:lang w:val="en-GB"/>
        </w:rPr>
        <w:t>rd</w:t>
      </w:r>
      <w:r w:rsidR="00ED765B" w:rsidRPr="000D30C4">
        <w:rPr>
          <w:lang w:val="en-GB"/>
        </w:rPr>
        <w:t>-6</w:t>
      </w:r>
      <w:r w:rsidR="00ED765B" w:rsidRPr="000D30C4">
        <w:rPr>
          <w:vertAlign w:val="superscript"/>
          <w:lang w:val="en-GB"/>
        </w:rPr>
        <w:t>th</w:t>
      </w:r>
      <w:r w:rsidR="00ED765B" w:rsidRPr="000D30C4">
        <w:rPr>
          <w:lang w:val="en-GB"/>
        </w:rPr>
        <w:t xml:space="preserve"> </w:t>
      </w:r>
      <w:r w:rsidR="0084189D" w:rsidRPr="000D30C4">
        <w:rPr>
          <w:lang w:val="en-GB"/>
        </w:rPr>
        <w:t xml:space="preserve">, </w:t>
      </w:r>
      <w:r w:rsidRPr="000D30C4">
        <w:rPr>
          <w:lang w:val="en-GB"/>
        </w:rPr>
        <w:t>the children will be further divided into pods</w:t>
      </w:r>
      <w:r w:rsidR="001F3A08" w:rsidRPr="000D30C4">
        <w:rPr>
          <w:lang w:val="en-GB"/>
        </w:rPr>
        <w:t xml:space="preserve"> (groups of 4- 7 pupils)</w:t>
      </w:r>
      <w:r w:rsidRPr="000D30C4">
        <w:rPr>
          <w:lang w:val="en-GB"/>
        </w:rPr>
        <w:t>, with a minimum distance of 1 metre being maintained between pods</w:t>
      </w:r>
      <w:r w:rsidR="00ED765B" w:rsidRPr="000D30C4">
        <w:rPr>
          <w:lang w:val="en-GB"/>
        </w:rPr>
        <w:t xml:space="preserve"> but when playing outside they can play freely with their class bubble </w:t>
      </w:r>
      <w:proofErr w:type="spellStart"/>
      <w:r w:rsidR="00ED765B" w:rsidRPr="000D30C4">
        <w:rPr>
          <w:lang w:val="en-GB"/>
        </w:rPr>
        <w:t>i.e</w:t>
      </w:r>
      <w:proofErr w:type="spellEnd"/>
      <w:r w:rsidR="00ED765B" w:rsidRPr="000D30C4">
        <w:rPr>
          <w:lang w:val="en-GB"/>
        </w:rPr>
        <w:t xml:space="preserve"> Third and Fourth Class, Fifth and Sixth Class. </w:t>
      </w:r>
    </w:p>
    <w:p w:rsidR="00ED765B" w:rsidRPr="000D30C4" w:rsidRDefault="00ED765B" w:rsidP="00ED765B">
      <w:pPr>
        <w:pStyle w:val="ListParagraph"/>
        <w:rPr>
          <w:lang w:val="en-GB"/>
        </w:rPr>
      </w:pPr>
    </w:p>
    <w:p w:rsidR="00ED765B" w:rsidRPr="000D30C4" w:rsidRDefault="00ED765B" w:rsidP="00FE578B">
      <w:pPr>
        <w:pStyle w:val="ListParagraph"/>
        <w:numPr>
          <w:ilvl w:val="0"/>
          <w:numId w:val="1"/>
        </w:numPr>
        <w:spacing w:after="0"/>
        <w:ind w:left="360"/>
        <w:rPr>
          <w:lang w:val="en-GB"/>
        </w:rPr>
      </w:pPr>
      <w:r w:rsidRPr="000D30C4">
        <w:rPr>
          <w:lang w:val="en-GB"/>
        </w:rPr>
        <w:t>Junior Infants-Second Class will sit in pods in their classrooms but are not required to maintain social distance as per the guidelines</w:t>
      </w:r>
    </w:p>
    <w:p w:rsidR="00FE578B" w:rsidRPr="000D30C4" w:rsidRDefault="00FE578B" w:rsidP="00FE578B">
      <w:pPr>
        <w:pStyle w:val="ListParagraph"/>
        <w:rPr>
          <w:lang w:val="en-GB"/>
        </w:rPr>
      </w:pPr>
    </w:p>
    <w:p w:rsidR="00FE578B" w:rsidRPr="000D30C4" w:rsidRDefault="00FE578B" w:rsidP="00FE578B">
      <w:pPr>
        <w:pStyle w:val="ListParagraph"/>
        <w:numPr>
          <w:ilvl w:val="0"/>
          <w:numId w:val="1"/>
        </w:numPr>
        <w:spacing w:after="0"/>
        <w:ind w:left="360"/>
        <w:rPr>
          <w:lang w:val="en-GB"/>
        </w:rPr>
      </w:pPr>
      <w:r w:rsidRPr="000D30C4">
        <w:rPr>
          <w:lang w:val="en-GB"/>
        </w:rPr>
        <w:t>Hand sanitiser will be available at all entry points and in all class and support rooms</w:t>
      </w:r>
    </w:p>
    <w:p w:rsidR="00FE578B" w:rsidRDefault="00FE578B" w:rsidP="00FE578B">
      <w:pPr>
        <w:pStyle w:val="ListParagraph"/>
        <w:rPr>
          <w:lang w:val="en-GB"/>
        </w:rPr>
      </w:pPr>
    </w:p>
    <w:p w:rsidR="00384D97" w:rsidRDefault="00384D97" w:rsidP="00FE578B">
      <w:pPr>
        <w:pStyle w:val="ListParagraph"/>
        <w:rPr>
          <w:lang w:val="en-GB"/>
        </w:rPr>
      </w:pPr>
    </w:p>
    <w:p w:rsidR="00384D97" w:rsidRDefault="00384D97" w:rsidP="00FE578B">
      <w:pPr>
        <w:pStyle w:val="ListParagraph"/>
        <w:rPr>
          <w:lang w:val="en-GB"/>
        </w:rPr>
      </w:pPr>
    </w:p>
    <w:p w:rsidR="00384D97" w:rsidRDefault="00384D97" w:rsidP="00FE578B">
      <w:pPr>
        <w:pStyle w:val="ListParagraph"/>
        <w:rPr>
          <w:lang w:val="en-GB"/>
        </w:rPr>
      </w:pPr>
    </w:p>
    <w:p w:rsidR="00384D97" w:rsidRDefault="00384D97" w:rsidP="00FE578B">
      <w:pPr>
        <w:pStyle w:val="ListParagraph"/>
        <w:rPr>
          <w:lang w:val="en-GB"/>
        </w:rPr>
      </w:pPr>
    </w:p>
    <w:p w:rsidR="00BC060F" w:rsidRPr="000D30C4" w:rsidRDefault="00BC060F" w:rsidP="00BC060F">
      <w:pPr>
        <w:spacing w:after="0"/>
        <w:rPr>
          <w:b/>
          <w:lang w:val="en-GB"/>
        </w:rPr>
      </w:pPr>
    </w:p>
    <w:p w:rsidR="00FE578B" w:rsidRPr="000D30C4" w:rsidRDefault="00667B7A" w:rsidP="00BC060F">
      <w:pPr>
        <w:spacing w:after="0"/>
        <w:rPr>
          <w:b/>
          <w:lang w:val="en-GB"/>
        </w:rPr>
      </w:pPr>
      <w:r w:rsidRPr="000D30C4">
        <w:rPr>
          <w:b/>
          <w:lang w:val="en-GB"/>
        </w:rPr>
        <w:lastRenderedPageBreak/>
        <w:t>Ha</w:t>
      </w:r>
      <w:r w:rsidR="00E811A9" w:rsidRPr="000D30C4">
        <w:rPr>
          <w:b/>
          <w:lang w:val="en-GB"/>
        </w:rPr>
        <w:t>nd washing timetable:</w:t>
      </w:r>
    </w:p>
    <w:tbl>
      <w:tblPr>
        <w:tblStyle w:val="TableGrid"/>
        <w:tblW w:w="0" w:type="auto"/>
        <w:tblLook w:val="04A0" w:firstRow="1" w:lastRow="0" w:firstColumn="1" w:lastColumn="0" w:noHBand="0" w:noVBand="1"/>
      </w:tblPr>
      <w:tblGrid>
        <w:gridCol w:w="4621"/>
        <w:gridCol w:w="4621"/>
      </w:tblGrid>
      <w:tr w:rsidR="000D30C4" w:rsidRPr="000D30C4" w:rsidTr="00E811A9">
        <w:tc>
          <w:tcPr>
            <w:tcW w:w="4621" w:type="dxa"/>
          </w:tcPr>
          <w:p w:rsidR="00E811A9" w:rsidRPr="000D30C4" w:rsidRDefault="00E811A9" w:rsidP="00BC060F">
            <w:pPr>
              <w:rPr>
                <w:b/>
                <w:lang w:val="en-GB"/>
              </w:rPr>
            </w:pPr>
            <w:r w:rsidRPr="000D30C4">
              <w:rPr>
                <w:b/>
                <w:lang w:val="en-GB"/>
              </w:rPr>
              <w:t>On entry in the morning</w:t>
            </w:r>
          </w:p>
        </w:tc>
        <w:tc>
          <w:tcPr>
            <w:tcW w:w="4621" w:type="dxa"/>
          </w:tcPr>
          <w:p w:rsidR="00E811A9" w:rsidRPr="000D30C4" w:rsidRDefault="005062D3" w:rsidP="00BC060F">
            <w:pPr>
              <w:rPr>
                <w:lang w:val="en-GB"/>
              </w:rPr>
            </w:pPr>
            <w:r w:rsidRPr="000D30C4">
              <w:rPr>
                <w:lang w:val="en-GB"/>
              </w:rPr>
              <w:t>Wash hands at sink</w:t>
            </w:r>
          </w:p>
        </w:tc>
      </w:tr>
      <w:tr w:rsidR="000D30C4" w:rsidRPr="000D30C4" w:rsidTr="00E811A9">
        <w:tc>
          <w:tcPr>
            <w:tcW w:w="4621" w:type="dxa"/>
          </w:tcPr>
          <w:p w:rsidR="00E811A9" w:rsidRPr="000D30C4" w:rsidRDefault="00E811A9" w:rsidP="00BC060F">
            <w:pPr>
              <w:rPr>
                <w:b/>
                <w:lang w:val="en-GB"/>
              </w:rPr>
            </w:pPr>
            <w:r w:rsidRPr="000D30C4">
              <w:rPr>
                <w:b/>
                <w:lang w:val="en-GB"/>
              </w:rPr>
              <w:t xml:space="preserve">Before </w:t>
            </w:r>
            <w:r w:rsidR="005062D3" w:rsidRPr="000D30C4">
              <w:rPr>
                <w:b/>
                <w:lang w:val="en-GB"/>
              </w:rPr>
              <w:t>small break</w:t>
            </w:r>
          </w:p>
        </w:tc>
        <w:tc>
          <w:tcPr>
            <w:tcW w:w="4621" w:type="dxa"/>
          </w:tcPr>
          <w:p w:rsidR="005062D3" w:rsidRPr="000D30C4" w:rsidRDefault="005062D3" w:rsidP="00BC060F">
            <w:pPr>
              <w:rPr>
                <w:lang w:val="en-GB"/>
              </w:rPr>
            </w:pPr>
            <w:r w:rsidRPr="000D30C4">
              <w:rPr>
                <w:lang w:val="en-GB"/>
              </w:rPr>
              <w:t>Sanitize</w:t>
            </w:r>
          </w:p>
        </w:tc>
      </w:tr>
      <w:tr w:rsidR="000D30C4" w:rsidRPr="000D30C4" w:rsidTr="00E811A9">
        <w:tc>
          <w:tcPr>
            <w:tcW w:w="4621" w:type="dxa"/>
          </w:tcPr>
          <w:p w:rsidR="00E811A9" w:rsidRPr="000D30C4" w:rsidRDefault="005062D3" w:rsidP="00BC060F">
            <w:pPr>
              <w:rPr>
                <w:b/>
                <w:lang w:val="en-GB"/>
              </w:rPr>
            </w:pPr>
            <w:r w:rsidRPr="000D30C4">
              <w:rPr>
                <w:b/>
                <w:lang w:val="en-GB"/>
              </w:rPr>
              <w:t>After small break</w:t>
            </w:r>
          </w:p>
        </w:tc>
        <w:tc>
          <w:tcPr>
            <w:tcW w:w="4621" w:type="dxa"/>
          </w:tcPr>
          <w:p w:rsidR="00E811A9" w:rsidRPr="000D30C4" w:rsidRDefault="005062D3" w:rsidP="00BC060F">
            <w:pPr>
              <w:rPr>
                <w:lang w:val="en-GB"/>
              </w:rPr>
            </w:pPr>
            <w:r w:rsidRPr="000D30C4">
              <w:rPr>
                <w:lang w:val="en-GB"/>
              </w:rPr>
              <w:t>Wash hands at sink</w:t>
            </w:r>
          </w:p>
        </w:tc>
      </w:tr>
      <w:tr w:rsidR="000D30C4" w:rsidRPr="000D30C4" w:rsidTr="00E811A9">
        <w:tc>
          <w:tcPr>
            <w:tcW w:w="4621" w:type="dxa"/>
          </w:tcPr>
          <w:p w:rsidR="005062D3" w:rsidRPr="000D30C4" w:rsidRDefault="005062D3" w:rsidP="00BC060F">
            <w:pPr>
              <w:rPr>
                <w:b/>
                <w:lang w:val="en-GB"/>
              </w:rPr>
            </w:pPr>
            <w:r w:rsidRPr="000D30C4">
              <w:rPr>
                <w:b/>
                <w:lang w:val="en-GB"/>
              </w:rPr>
              <w:t>Before lunch</w:t>
            </w:r>
          </w:p>
        </w:tc>
        <w:tc>
          <w:tcPr>
            <w:tcW w:w="4621" w:type="dxa"/>
          </w:tcPr>
          <w:p w:rsidR="00E811A9" w:rsidRPr="000D30C4" w:rsidRDefault="005062D3" w:rsidP="00BC060F">
            <w:pPr>
              <w:rPr>
                <w:lang w:val="en-GB"/>
              </w:rPr>
            </w:pPr>
            <w:r w:rsidRPr="000D30C4">
              <w:rPr>
                <w:lang w:val="en-GB"/>
              </w:rPr>
              <w:t>Sanitize</w:t>
            </w:r>
          </w:p>
        </w:tc>
      </w:tr>
      <w:tr w:rsidR="000D30C4" w:rsidRPr="000D30C4" w:rsidTr="00E811A9">
        <w:tc>
          <w:tcPr>
            <w:tcW w:w="4621" w:type="dxa"/>
          </w:tcPr>
          <w:p w:rsidR="00E811A9" w:rsidRPr="000D30C4" w:rsidRDefault="005062D3" w:rsidP="00BC060F">
            <w:pPr>
              <w:rPr>
                <w:b/>
                <w:lang w:val="en-GB"/>
              </w:rPr>
            </w:pPr>
            <w:r w:rsidRPr="000D30C4">
              <w:rPr>
                <w:b/>
                <w:lang w:val="en-GB"/>
              </w:rPr>
              <w:t>After lunch</w:t>
            </w:r>
          </w:p>
        </w:tc>
        <w:tc>
          <w:tcPr>
            <w:tcW w:w="4621" w:type="dxa"/>
          </w:tcPr>
          <w:p w:rsidR="00E811A9" w:rsidRPr="000D30C4" w:rsidRDefault="005062D3" w:rsidP="00BC060F">
            <w:pPr>
              <w:rPr>
                <w:lang w:val="en-GB"/>
              </w:rPr>
            </w:pPr>
            <w:r w:rsidRPr="000D30C4">
              <w:rPr>
                <w:lang w:val="en-GB"/>
              </w:rPr>
              <w:t>Wash hands at sink</w:t>
            </w:r>
          </w:p>
        </w:tc>
      </w:tr>
      <w:tr w:rsidR="005062D3" w:rsidRPr="000D30C4" w:rsidTr="00E811A9">
        <w:tc>
          <w:tcPr>
            <w:tcW w:w="4621" w:type="dxa"/>
          </w:tcPr>
          <w:p w:rsidR="005062D3" w:rsidRPr="000D30C4" w:rsidRDefault="005062D3" w:rsidP="00BC060F">
            <w:pPr>
              <w:rPr>
                <w:b/>
                <w:lang w:val="en-GB"/>
              </w:rPr>
            </w:pPr>
            <w:r w:rsidRPr="000D30C4">
              <w:rPr>
                <w:b/>
                <w:lang w:val="en-GB"/>
              </w:rPr>
              <w:t>Home time</w:t>
            </w:r>
          </w:p>
        </w:tc>
        <w:tc>
          <w:tcPr>
            <w:tcW w:w="4621" w:type="dxa"/>
          </w:tcPr>
          <w:p w:rsidR="005062D3" w:rsidRPr="000D30C4" w:rsidRDefault="005062D3" w:rsidP="00BC060F">
            <w:pPr>
              <w:rPr>
                <w:lang w:val="en-GB"/>
              </w:rPr>
            </w:pPr>
            <w:r w:rsidRPr="000D30C4">
              <w:rPr>
                <w:lang w:val="en-GB"/>
              </w:rPr>
              <w:t>Sanitize</w:t>
            </w:r>
          </w:p>
        </w:tc>
      </w:tr>
    </w:tbl>
    <w:p w:rsidR="00E811A9" w:rsidRPr="000D30C4" w:rsidRDefault="00E811A9" w:rsidP="00BC060F">
      <w:pPr>
        <w:spacing w:after="0"/>
        <w:rPr>
          <w:b/>
          <w:lang w:val="en-GB"/>
        </w:rPr>
      </w:pPr>
    </w:p>
    <w:p w:rsidR="00667B7A" w:rsidRPr="000D30C4" w:rsidRDefault="00667B7A" w:rsidP="00BC060F">
      <w:pPr>
        <w:spacing w:after="0"/>
        <w:rPr>
          <w:b/>
          <w:lang w:val="en-GB"/>
        </w:rPr>
      </w:pPr>
    </w:p>
    <w:p w:rsidR="00FE578B" w:rsidRPr="000D30C4" w:rsidRDefault="00FE578B" w:rsidP="00FE578B">
      <w:pPr>
        <w:spacing w:after="0"/>
        <w:rPr>
          <w:b/>
          <w:lang w:val="en-GB"/>
        </w:rPr>
      </w:pPr>
      <w:r w:rsidRPr="000D30C4">
        <w:rPr>
          <w:b/>
          <w:lang w:val="en-GB"/>
        </w:rPr>
        <w:t>Key to Entrances &amp; Exits</w:t>
      </w:r>
    </w:p>
    <w:p w:rsidR="00FE578B" w:rsidRPr="000D30C4" w:rsidRDefault="00FE578B" w:rsidP="00FE578B">
      <w:pPr>
        <w:spacing w:after="0"/>
        <w:rPr>
          <w:b/>
          <w:lang w:val="en-GB"/>
        </w:rPr>
      </w:pPr>
    </w:p>
    <w:tbl>
      <w:tblPr>
        <w:tblStyle w:val="TableGrid"/>
        <w:tblW w:w="0" w:type="auto"/>
        <w:tblLook w:val="04A0" w:firstRow="1" w:lastRow="0" w:firstColumn="1" w:lastColumn="0" w:noHBand="0" w:noVBand="1"/>
      </w:tblPr>
      <w:tblGrid>
        <w:gridCol w:w="5949"/>
        <w:gridCol w:w="3067"/>
      </w:tblGrid>
      <w:tr w:rsidR="000D30C4" w:rsidRPr="000D30C4" w:rsidTr="00182035">
        <w:tc>
          <w:tcPr>
            <w:tcW w:w="5949" w:type="dxa"/>
          </w:tcPr>
          <w:p w:rsidR="00FE578B" w:rsidRPr="000D30C4" w:rsidRDefault="00FE578B" w:rsidP="00182035">
            <w:pPr>
              <w:spacing w:line="360" w:lineRule="auto"/>
              <w:jc w:val="center"/>
              <w:rPr>
                <w:b/>
                <w:lang w:val="en-GB"/>
              </w:rPr>
            </w:pPr>
            <w:r w:rsidRPr="000D30C4">
              <w:rPr>
                <w:b/>
                <w:lang w:val="en-GB"/>
              </w:rPr>
              <w:t>Entrance and Exit Points</w:t>
            </w:r>
          </w:p>
        </w:tc>
        <w:tc>
          <w:tcPr>
            <w:tcW w:w="3067" w:type="dxa"/>
          </w:tcPr>
          <w:p w:rsidR="00FE578B" w:rsidRPr="000D30C4" w:rsidRDefault="00FE578B" w:rsidP="00182035">
            <w:pPr>
              <w:spacing w:line="360" w:lineRule="auto"/>
              <w:jc w:val="center"/>
              <w:rPr>
                <w:b/>
                <w:lang w:val="en-GB"/>
              </w:rPr>
            </w:pPr>
            <w:r w:rsidRPr="000D30C4">
              <w:rPr>
                <w:b/>
                <w:lang w:val="en-GB"/>
              </w:rPr>
              <w:t>Number</w:t>
            </w:r>
          </w:p>
        </w:tc>
      </w:tr>
      <w:tr w:rsidR="000D30C4" w:rsidRPr="000D30C4" w:rsidTr="00182035">
        <w:tc>
          <w:tcPr>
            <w:tcW w:w="5949" w:type="dxa"/>
          </w:tcPr>
          <w:p w:rsidR="00FE578B" w:rsidRPr="000D30C4" w:rsidRDefault="00FE578B" w:rsidP="00182035">
            <w:pPr>
              <w:spacing w:line="360" w:lineRule="auto"/>
              <w:rPr>
                <w:b/>
                <w:lang w:val="en-GB"/>
              </w:rPr>
            </w:pPr>
            <w:r w:rsidRPr="000D30C4">
              <w:rPr>
                <w:b/>
                <w:lang w:val="en-GB"/>
              </w:rPr>
              <w:t>Front left of school</w:t>
            </w:r>
          </w:p>
        </w:tc>
        <w:tc>
          <w:tcPr>
            <w:tcW w:w="3067" w:type="dxa"/>
          </w:tcPr>
          <w:p w:rsidR="00FE578B" w:rsidRPr="000D30C4" w:rsidRDefault="00FE578B" w:rsidP="00182035">
            <w:pPr>
              <w:spacing w:line="360" w:lineRule="auto"/>
              <w:jc w:val="center"/>
              <w:rPr>
                <w:b/>
                <w:lang w:val="en-GB"/>
              </w:rPr>
            </w:pPr>
            <w:r w:rsidRPr="000D30C4">
              <w:rPr>
                <w:b/>
                <w:lang w:val="en-GB"/>
              </w:rPr>
              <w:t>1</w:t>
            </w:r>
          </w:p>
        </w:tc>
      </w:tr>
      <w:tr w:rsidR="00FE578B" w:rsidRPr="000D30C4" w:rsidTr="00182035">
        <w:tc>
          <w:tcPr>
            <w:tcW w:w="5949" w:type="dxa"/>
          </w:tcPr>
          <w:p w:rsidR="00FE578B" w:rsidRPr="000D30C4" w:rsidRDefault="00FE578B" w:rsidP="00182035">
            <w:pPr>
              <w:spacing w:line="360" w:lineRule="auto"/>
              <w:rPr>
                <w:b/>
                <w:lang w:val="en-GB"/>
              </w:rPr>
            </w:pPr>
            <w:r w:rsidRPr="000D30C4">
              <w:rPr>
                <w:b/>
                <w:lang w:val="en-GB"/>
              </w:rPr>
              <w:t>Front right of school</w:t>
            </w:r>
          </w:p>
        </w:tc>
        <w:tc>
          <w:tcPr>
            <w:tcW w:w="3067" w:type="dxa"/>
          </w:tcPr>
          <w:p w:rsidR="00FE578B" w:rsidRPr="000D30C4" w:rsidRDefault="00FE578B" w:rsidP="00182035">
            <w:pPr>
              <w:spacing w:line="360" w:lineRule="auto"/>
              <w:jc w:val="center"/>
              <w:rPr>
                <w:b/>
                <w:lang w:val="en-GB"/>
              </w:rPr>
            </w:pPr>
            <w:r w:rsidRPr="000D30C4">
              <w:rPr>
                <w:b/>
                <w:lang w:val="en-GB"/>
              </w:rPr>
              <w:t>2</w:t>
            </w:r>
          </w:p>
        </w:tc>
      </w:tr>
    </w:tbl>
    <w:p w:rsidR="00667B7A" w:rsidRPr="000D30C4" w:rsidRDefault="00667B7A" w:rsidP="00BC060F">
      <w:pPr>
        <w:spacing w:after="0"/>
        <w:rPr>
          <w:b/>
          <w:lang w:val="en-GB"/>
        </w:rPr>
      </w:pPr>
    </w:p>
    <w:p w:rsidR="00EE3CFF" w:rsidRPr="000D30C4" w:rsidRDefault="00EE3CFF" w:rsidP="00BC060F">
      <w:pPr>
        <w:spacing w:after="0"/>
        <w:rPr>
          <w:b/>
          <w:lang w:val="en-GB"/>
        </w:rPr>
      </w:pPr>
      <w:r w:rsidRPr="000D30C4">
        <w:rPr>
          <w:b/>
          <w:lang w:val="en-GB"/>
        </w:rPr>
        <w:t>Entrance &amp; Exit Points</w:t>
      </w:r>
      <w:r w:rsidR="00FE578B" w:rsidRPr="000D30C4">
        <w:rPr>
          <w:b/>
          <w:lang w:val="en-GB"/>
        </w:rPr>
        <w:t xml:space="preserve"> for Specific Classes</w:t>
      </w:r>
    </w:p>
    <w:p w:rsidR="00EE3CFF" w:rsidRPr="000D30C4" w:rsidRDefault="00EE3CFF" w:rsidP="00BC060F">
      <w:pPr>
        <w:spacing w:after="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6"/>
        <w:gridCol w:w="2693"/>
      </w:tblGrid>
      <w:tr w:rsidR="000D30C4" w:rsidRPr="000D30C4" w:rsidTr="00EE3CFF">
        <w:tc>
          <w:tcPr>
            <w:tcW w:w="3681" w:type="dxa"/>
            <w:shd w:val="clear" w:color="auto" w:fill="CCCCCC"/>
          </w:tcPr>
          <w:p w:rsidR="00EE3CFF" w:rsidRPr="000D30C4" w:rsidRDefault="00EE3CFF" w:rsidP="00FF3C9B">
            <w:pPr>
              <w:spacing w:before="60" w:after="60"/>
              <w:jc w:val="center"/>
              <w:rPr>
                <w:rFonts w:cstheme="minorHAnsi"/>
                <w:b/>
                <w:bCs/>
              </w:rPr>
            </w:pPr>
            <w:r w:rsidRPr="000D30C4">
              <w:rPr>
                <w:rFonts w:cstheme="minorHAnsi"/>
                <w:b/>
                <w:bCs/>
              </w:rPr>
              <w:t xml:space="preserve">Teacher </w:t>
            </w:r>
          </w:p>
        </w:tc>
        <w:tc>
          <w:tcPr>
            <w:tcW w:w="1276" w:type="dxa"/>
            <w:shd w:val="clear" w:color="auto" w:fill="CCCCCC"/>
          </w:tcPr>
          <w:p w:rsidR="00EE3CFF" w:rsidRPr="000D30C4" w:rsidRDefault="00EE3CFF" w:rsidP="00FF3C9B">
            <w:pPr>
              <w:spacing w:before="60" w:after="60"/>
              <w:jc w:val="center"/>
              <w:rPr>
                <w:rFonts w:cstheme="minorHAnsi"/>
                <w:b/>
                <w:bCs/>
              </w:rPr>
            </w:pPr>
            <w:r w:rsidRPr="000D30C4">
              <w:rPr>
                <w:rFonts w:cstheme="minorHAnsi"/>
                <w:b/>
                <w:bCs/>
              </w:rPr>
              <w:t>Class</w:t>
            </w:r>
          </w:p>
        </w:tc>
        <w:tc>
          <w:tcPr>
            <w:tcW w:w="2693" w:type="dxa"/>
            <w:shd w:val="clear" w:color="auto" w:fill="CCCCCC"/>
          </w:tcPr>
          <w:p w:rsidR="00EE3CFF" w:rsidRPr="000D30C4" w:rsidRDefault="00EE3CFF" w:rsidP="00EE3CFF">
            <w:pPr>
              <w:spacing w:before="60" w:after="60"/>
              <w:jc w:val="center"/>
              <w:rPr>
                <w:rFonts w:cstheme="minorHAnsi"/>
                <w:b/>
                <w:bCs/>
              </w:rPr>
            </w:pPr>
            <w:r w:rsidRPr="000D30C4">
              <w:rPr>
                <w:rFonts w:cstheme="minorHAnsi"/>
                <w:b/>
                <w:bCs/>
              </w:rPr>
              <w:t>Entrance &amp; Exit Point</w:t>
            </w:r>
          </w:p>
        </w:tc>
      </w:tr>
      <w:tr w:rsidR="000D30C4" w:rsidRPr="000D30C4" w:rsidTr="00EE3CFF">
        <w:tc>
          <w:tcPr>
            <w:tcW w:w="3681" w:type="dxa"/>
          </w:tcPr>
          <w:p w:rsidR="00EE3CFF" w:rsidRPr="000D30C4" w:rsidRDefault="00262971" w:rsidP="005C37DD">
            <w:pPr>
              <w:spacing w:before="60" w:after="60"/>
              <w:rPr>
                <w:rFonts w:cstheme="minorHAnsi"/>
                <w:b/>
                <w:bCs/>
              </w:rPr>
            </w:pPr>
            <w:r w:rsidRPr="000D30C4">
              <w:rPr>
                <w:rFonts w:cstheme="minorHAnsi"/>
                <w:b/>
                <w:bCs/>
              </w:rPr>
              <w:t xml:space="preserve">Ms. </w:t>
            </w:r>
            <w:r w:rsidR="005C37DD" w:rsidRPr="000D30C4">
              <w:rPr>
                <w:rFonts w:cstheme="minorHAnsi"/>
                <w:b/>
                <w:bCs/>
              </w:rPr>
              <w:t>K</w:t>
            </w:r>
            <w:r w:rsidR="00ED765B" w:rsidRPr="000D30C4">
              <w:rPr>
                <w:rFonts w:cstheme="minorHAnsi"/>
                <w:b/>
                <w:bCs/>
              </w:rPr>
              <w:t>elly</w:t>
            </w:r>
          </w:p>
        </w:tc>
        <w:tc>
          <w:tcPr>
            <w:tcW w:w="1276" w:type="dxa"/>
          </w:tcPr>
          <w:p w:rsidR="00EE3CFF" w:rsidRPr="000D30C4" w:rsidRDefault="00ED765B" w:rsidP="00FF3C9B">
            <w:pPr>
              <w:spacing w:before="60" w:after="60"/>
              <w:rPr>
                <w:rFonts w:cstheme="minorHAnsi"/>
                <w:b/>
                <w:bCs/>
              </w:rPr>
            </w:pPr>
            <w:r w:rsidRPr="000D30C4">
              <w:rPr>
                <w:rFonts w:cstheme="minorHAnsi"/>
                <w:b/>
                <w:bCs/>
              </w:rPr>
              <w:t>Jun</w:t>
            </w:r>
            <w:r w:rsidR="004053D3">
              <w:rPr>
                <w:rFonts w:cstheme="minorHAnsi"/>
                <w:b/>
                <w:bCs/>
              </w:rPr>
              <w:t>ior</w:t>
            </w:r>
            <w:r w:rsidRPr="000D30C4">
              <w:rPr>
                <w:rFonts w:cstheme="minorHAnsi"/>
                <w:b/>
                <w:bCs/>
              </w:rPr>
              <w:t xml:space="preserve"> and Senior Infants</w:t>
            </w:r>
          </w:p>
        </w:tc>
        <w:tc>
          <w:tcPr>
            <w:tcW w:w="2693" w:type="dxa"/>
          </w:tcPr>
          <w:p w:rsidR="00EE3CFF" w:rsidRPr="000D30C4" w:rsidRDefault="00ED765B" w:rsidP="005918AD">
            <w:pPr>
              <w:spacing w:before="60" w:after="60"/>
              <w:jc w:val="center"/>
              <w:rPr>
                <w:rFonts w:cstheme="minorHAnsi"/>
                <w:b/>
                <w:bCs/>
              </w:rPr>
            </w:pPr>
            <w:r w:rsidRPr="000D30C4">
              <w:rPr>
                <w:rFonts w:cstheme="minorHAnsi"/>
                <w:b/>
                <w:bCs/>
              </w:rPr>
              <w:t>2</w:t>
            </w:r>
          </w:p>
        </w:tc>
      </w:tr>
      <w:tr w:rsidR="000D30C4" w:rsidRPr="000D30C4" w:rsidTr="00EE3CFF">
        <w:tc>
          <w:tcPr>
            <w:tcW w:w="3681" w:type="dxa"/>
          </w:tcPr>
          <w:p w:rsidR="00EE3CFF" w:rsidRPr="000D30C4" w:rsidRDefault="00ED765B" w:rsidP="005C37DD">
            <w:pPr>
              <w:spacing w:before="60" w:after="60"/>
              <w:rPr>
                <w:rFonts w:cstheme="minorHAnsi"/>
                <w:b/>
                <w:bCs/>
              </w:rPr>
            </w:pPr>
            <w:r w:rsidRPr="000D30C4">
              <w:rPr>
                <w:rFonts w:cstheme="minorHAnsi"/>
                <w:b/>
                <w:bCs/>
              </w:rPr>
              <w:t>Mrs. Hurley</w:t>
            </w:r>
          </w:p>
        </w:tc>
        <w:tc>
          <w:tcPr>
            <w:tcW w:w="1276" w:type="dxa"/>
          </w:tcPr>
          <w:p w:rsidR="00EE3CFF" w:rsidRPr="000D30C4" w:rsidRDefault="00ED765B" w:rsidP="00FF3C9B">
            <w:pPr>
              <w:spacing w:before="60" w:after="60"/>
              <w:rPr>
                <w:rFonts w:cstheme="minorHAnsi"/>
                <w:b/>
                <w:bCs/>
              </w:rPr>
            </w:pPr>
            <w:r w:rsidRPr="000D30C4">
              <w:rPr>
                <w:rFonts w:cstheme="minorHAnsi"/>
                <w:b/>
                <w:bCs/>
              </w:rPr>
              <w:t>First and Second Class</w:t>
            </w:r>
          </w:p>
        </w:tc>
        <w:tc>
          <w:tcPr>
            <w:tcW w:w="2693" w:type="dxa"/>
          </w:tcPr>
          <w:p w:rsidR="00EE3CFF" w:rsidRPr="000D30C4" w:rsidRDefault="00ED765B" w:rsidP="005918AD">
            <w:pPr>
              <w:spacing w:before="60" w:after="60"/>
              <w:jc w:val="center"/>
              <w:rPr>
                <w:rFonts w:cstheme="minorHAnsi"/>
                <w:b/>
                <w:bCs/>
              </w:rPr>
            </w:pPr>
            <w:r w:rsidRPr="000D30C4">
              <w:rPr>
                <w:rFonts w:cstheme="minorHAnsi"/>
                <w:b/>
                <w:bCs/>
              </w:rPr>
              <w:t>2</w:t>
            </w:r>
          </w:p>
        </w:tc>
      </w:tr>
      <w:tr w:rsidR="000D30C4" w:rsidRPr="000D30C4" w:rsidTr="00EE3CFF">
        <w:tc>
          <w:tcPr>
            <w:tcW w:w="3681" w:type="dxa"/>
          </w:tcPr>
          <w:p w:rsidR="00EE3CFF" w:rsidRPr="000D30C4" w:rsidRDefault="00ED765B" w:rsidP="00443486">
            <w:pPr>
              <w:spacing w:before="60" w:after="60"/>
              <w:rPr>
                <w:rFonts w:cstheme="minorHAnsi"/>
                <w:b/>
                <w:bCs/>
              </w:rPr>
            </w:pPr>
            <w:r w:rsidRPr="000D30C4">
              <w:rPr>
                <w:rFonts w:cstheme="minorHAnsi"/>
                <w:b/>
                <w:bCs/>
              </w:rPr>
              <w:t>Mrs. McSween</w:t>
            </w:r>
            <w:r w:rsidR="001F2C28" w:rsidRPr="000D30C4">
              <w:rPr>
                <w:rFonts w:cstheme="minorHAnsi"/>
                <w:b/>
                <w:bCs/>
              </w:rPr>
              <w:t>e</w:t>
            </w:r>
            <w:r w:rsidRPr="000D30C4">
              <w:rPr>
                <w:rFonts w:cstheme="minorHAnsi"/>
                <w:b/>
                <w:bCs/>
              </w:rPr>
              <w:t xml:space="preserve">y </w:t>
            </w:r>
          </w:p>
        </w:tc>
        <w:tc>
          <w:tcPr>
            <w:tcW w:w="1276" w:type="dxa"/>
          </w:tcPr>
          <w:p w:rsidR="00EE3CFF" w:rsidRPr="000D30C4" w:rsidRDefault="00ED765B" w:rsidP="00FF3C9B">
            <w:pPr>
              <w:spacing w:before="60" w:after="60"/>
              <w:rPr>
                <w:rFonts w:cstheme="minorHAnsi"/>
                <w:b/>
                <w:bCs/>
              </w:rPr>
            </w:pPr>
            <w:r w:rsidRPr="000D30C4">
              <w:rPr>
                <w:rFonts w:cstheme="minorHAnsi"/>
                <w:b/>
                <w:bCs/>
              </w:rPr>
              <w:t>Third and Fourth Class</w:t>
            </w:r>
          </w:p>
        </w:tc>
        <w:tc>
          <w:tcPr>
            <w:tcW w:w="2693" w:type="dxa"/>
          </w:tcPr>
          <w:p w:rsidR="00EE3CFF" w:rsidRPr="000D30C4" w:rsidRDefault="00ED765B" w:rsidP="005918AD">
            <w:pPr>
              <w:spacing w:before="60" w:after="60"/>
              <w:jc w:val="center"/>
              <w:rPr>
                <w:rFonts w:cstheme="minorHAnsi"/>
                <w:b/>
                <w:bCs/>
              </w:rPr>
            </w:pPr>
            <w:r w:rsidRPr="000D30C4">
              <w:rPr>
                <w:rFonts w:cstheme="minorHAnsi"/>
                <w:b/>
                <w:bCs/>
              </w:rPr>
              <w:t>1</w:t>
            </w:r>
          </w:p>
        </w:tc>
      </w:tr>
      <w:tr w:rsidR="00EE3CFF" w:rsidRPr="000D30C4" w:rsidTr="00EE3CFF">
        <w:tc>
          <w:tcPr>
            <w:tcW w:w="3681" w:type="dxa"/>
          </w:tcPr>
          <w:p w:rsidR="00EE3CFF" w:rsidRPr="000D30C4" w:rsidRDefault="00ED765B" w:rsidP="00443486">
            <w:pPr>
              <w:spacing w:before="60" w:after="60"/>
              <w:rPr>
                <w:rFonts w:cstheme="minorHAnsi"/>
                <w:b/>
                <w:bCs/>
              </w:rPr>
            </w:pPr>
            <w:r w:rsidRPr="000D30C4">
              <w:rPr>
                <w:rFonts w:cstheme="minorHAnsi"/>
                <w:b/>
                <w:bCs/>
              </w:rPr>
              <w:t>Mr. O Driscoll</w:t>
            </w:r>
          </w:p>
        </w:tc>
        <w:tc>
          <w:tcPr>
            <w:tcW w:w="1276" w:type="dxa"/>
          </w:tcPr>
          <w:p w:rsidR="00EE3CFF" w:rsidRPr="000D30C4" w:rsidRDefault="00ED765B" w:rsidP="00FF3C9B">
            <w:pPr>
              <w:spacing w:before="60" w:after="60"/>
              <w:rPr>
                <w:rFonts w:cstheme="minorHAnsi"/>
                <w:b/>
                <w:bCs/>
              </w:rPr>
            </w:pPr>
            <w:r w:rsidRPr="000D30C4">
              <w:rPr>
                <w:rFonts w:cstheme="minorHAnsi"/>
                <w:b/>
                <w:bCs/>
              </w:rPr>
              <w:t>Fifth and Sixth Class</w:t>
            </w:r>
          </w:p>
        </w:tc>
        <w:tc>
          <w:tcPr>
            <w:tcW w:w="2693" w:type="dxa"/>
          </w:tcPr>
          <w:p w:rsidR="00EE3CFF" w:rsidRPr="000D30C4" w:rsidRDefault="00ED765B" w:rsidP="005918AD">
            <w:pPr>
              <w:spacing w:before="60" w:after="60"/>
              <w:jc w:val="center"/>
              <w:rPr>
                <w:rFonts w:cstheme="minorHAnsi"/>
                <w:b/>
                <w:bCs/>
              </w:rPr>
            </w:pPr>
            <w:r w:rsidRPr="000D30C4">
              <w:rPr>
                <w:rFonts w:cstheme="minorHAnsi"/>
                <w:b/>
                <w:bCs/>
              </w:rPr>
              <w:t>1</w:t>
            </w:r>
          </w:p>
        </w:tc>
      </w:tr>
    </w:tbl>
    <w:p w:rsidR="00EE3CFF" w:rsidRPr="000D30C4" w:rsidRDefault="00EE3CFF" w:rsidP="00BC060F">
      <w:pPr>
        <w:spacing w:after="0"/>
        <w:rPr>
          <w:b/>
          <w:lang w:val="en-GB"/>
        </w:rPr>
      </w:pPr>
    </w:p>
    <w:p w:rsidR="00117ADE" w:rsidRPr="000D30C4" w:rsidRDefault="00117ADE" w:rsidP="00BC060F">
      <w:pPr>
        <w:spacing w:after="0"/>
        <w:rPr>
          <w:b/>
          <w:lang w:val="en-GB"/>
        </w:rPr>
      </w:pPr>
      <w:r w:rsidRPr="000D30C4">
        <w:rPr>
          <w:b/>
          <w:lang w:val="en-GB"/>
        </w:rPr>
        <w:t>Arrival at school</w:t>
      </w:r>
    </w:p>
    <w:p w:rsidR="00117ADE" w:rsidRPr="000D30C4" w:rsidRDefault="00587BA2" w:rsidP="00587BA2">
      <w:pPr>
        <w:pStyle w:val="ListParagraph"/>
        <w:numPr>
          <w:ilvl w:val="0"/>
          <w:numId w:val="14"/>
        </w:numPr>
        <w:spacing w:after="0"/>
        <w:rPr>
          <w:b/>
          <w:lang w:val="en-GB"/>
        </w:rPr>
      </w:pPr>
      <w:r w:rsidRPr="000D30C4">
        <w:rPr>
          <w:b/>
          <w:lang w:val="en-GB"/>
        </w:rPr>
        <w:t>School will open at 8.50 am. School starts at 9.10 am.</w:t>
      </w:r>
      <w:r w:rsidR="001F3A08" w:rsidRPr="000D30C4">
        <w:rPr>
          <w:b/>
          <w:lang w:val="en-GB"/>
        </w:rPr>
        <w:t xml:space="preserve"> Pupils may arrive between 8.50 and 9.10.</w:t>
      </w:r>
      <w:r w:rsidRPr="000D30C4">
        <w:rPr>
          <w:b/>
          <w:lang w:val="en-GB"/>
        </w:rPr>
        <w:t xml:space="preserve"> Pupils must adhere to social distancing while walking up the paths and through the yard. They must enter the school at their designated entry point and go to their own classroom. After washing their hands pupils must remain seated until school starts.</w:t>
      </w:r>
    </w:p>
    <w:p w:rsidR="00587BA2" w:rsidRPr="000D30C4" w:rsidRDefault="00587BA2" w:rsidP="00587BA2">
      <w:pPr>
        <w:pStyle w:val="ListParagraph"/>
        <w:numPr>
          <w:ilvl w:val="0"/>
          <w:numId w:val="14"/>
        </w:numPr>
        <w:spacing w:after="0"/>
        <w:rPr>
          <w:b/>
          <w:lang w:val="en-GB"/>
        </w:rPr>
      </w:pPr>
      <w:r w:rsidRPr="00384D97">
        <w:rPr>
          <w:b/>
          <w:u w:val="single"/>
          <w:lang w:val="en-GB"/>
        </w:rPr>
        <w:t>New Junior Infants</w:t>
      </w:r>
      <w:r w:rsidRPr="000D30C4">
        <w:rPr>
          <w:b/>
          <w:lang w:val="en-GB"/>
        </w:rPr>
        <w:t xml:space="preserve"> can be dropped to school </w:t>
      </w:r>
      <w:r w:rsidRPr="00384D97">
        <w:rPr>
          <w:b/>
          <w:u w:val="single"/>
          <w:lang w:val="en-GB"/>
        </w:rPr>
        <w:t>on the first day</w:t>
      </w:r>
      <w:r w:rsidRPr="000D30C4">
        <w:rPr>
          <w:b/>
          <w:lang w:val="en-GB"/>
        </w:rPr>
        <w:t xml:space="preserve"> between 8.30am and 8.50am. This is to ensure that there will be a calm entry and a little bit of time for parents to settle children. Please enter the school from entry point 2.</w:t>
      </w:r>
    </w:p>
    <w:p w:rsidR="00667B7A" w:rsidRPr="000D30C4" w:rsidRDefault="00587BA2" w:rsidP="00117ADE">
      <w:pPr>
        <w:pStyle w:val="ListParagraph"/>
        <w:numPr>
          <w:ilvl w:val="0"/>
          <w:numId w:val="2"/>
        </w:numPr>
        <w:spacing w:after="0"/>
        <w:rPr>
          <w:lang w:val="en-GB"/>
        </w:rPr>
      </w:pPr>
      <w:r w:rsidRPr="000D30C4">
        <w:rPr>
          <w:lang w:val="en-GB"/>
        </w:rPr>
        <w:t xml:space="preserve">We ask that parents/guardians move on promptly after ensuring their child has crossed the road safely so as to avoid large gatherings in the car park area. </w:t>
      </w:r>
    </w:p>
    <w:p w:rsidR="00117ADE" w:rsidRPr="000D30C4" w:rsidRDefault="00117ADE" w:rsidP="00117ADE">
      <w:pPr>
        <w:pStyle w:val="ListParagraph"/>
        <w:numPr>
          <w:ilvl w:val="0"/>
          <w:numId w:val="2"/>
        </w:numPr>
        <w:spacing w:after="0"/>
        <w:rPr>
          <w:lang w:val="en-GB"/>
        </w:rPr>
      </w:pPr>
      <w:r w:rsidRPr="000D30C4">
        <w:rPr>
          <w:lang w:val="en-GB"/>
        </w:rPr>
        <w:t xml:space="preserve">No adults, other than staff members, should </w:t>
      </w:r>
      <w:r w:rsidR="001F2C28" w:rsidRPr="000D30C4">
        <w:rPr>
          <w:lang w:val="en-GB"/>
        </w:rPr>
        <w:t xml:space="preserve">enter the building without an appointment. </w:t>
      </w:r>
    </w:p>
    <w:p w:rsidR="00117ADE" w:rsidRPr="000D30C4" w:rsidRDefault="00117ADE" w:rsidP="00117ADE">
      <w:pPr>
        <w:pStyle w:val="ListParagraph"/>
        <w:numPr>
          <w:ilvl w:val="0"/>
          <w:numId w:val="2"/>
        </w:numPr>
        <w:spacing w:after="0"/>
        <w:rPr>
          <w:lang w:val="en-GB"/>
        </w:rPr>
      </w:pPr>
      <w:r w:rsidRPr="000D30C4">
        <w:rPr>
          <w:lang w:val="en-GB"/>
        </w:rPr>
        <w:t>Messages for teachers can be sent by email, or by phoning the school office.</w:t>
      </w:r>
    </w:p>
    <w:p w:rsidR="002A6DE7" w:rsidRDefault="002A6DE7" w:rsidP="002A6DE7">
      <w:pPr>
        <w:spacing w:after="0"/>
        <w:rPr>
          <w:lang w:val="en-GB"/>
        </w:rPr>
      </w:pPr>
    </w:p>
    <w:p w:rsidR="00384D97" w:rsidRPr="000D30C4" w:rsidRDefault="00384D97" w:rsidP="002A6DE7">
      <w:pPr>
        <w:spacing w:after="0"/>
        <w:rPr>
          <w:lang w:val="en-GB"/>
        </w:rPr>
      </w:pPr>
    </w:p>
    <w:p w:rsidR="002A6DE7" w:rsidRPr="000D30C4" w:rsidRDefault="002A6DE7" w:rsidP="002A6DE7">
      <w:pPr>
        <w:spacing w:after="0"/>
        <w:rPr>
          <w:b/>
          <w:lang w:val="en-GB"/>
        </w:rPr>
      </w:pPr>
      <w:r w:rsidRPr="000D30C4">
        <w:rPr>
          <w:b/>
          <w:lang w:val="en-GB"/>
        </w:rPr>
        <w:lastRenderedPageBreak/>
        <w:t>End of School Day</w:t>
      </w:r>
    </w:p>
    <w:p w:rsidR="00BE5FC9" w:rsidRPr="000D30C4" w:rsidRDefault="00BE5FC9" w:rsidP="002A6DE7">
      <w:pPr>
        <w:pStyle w:val="ListParagraph"/>
        <w:numPr>
          <w:ilvl w:val="0"/>
          <w:numId w:val="3"/>
        </w:numPr>
        <w:spacing w:after="0"/>
        <w:rPr>
          <w:lang w:val="en-GB"/>
        </w:rPr>
      </w:pPr>
      <w:r w:rsidRPr="000D30C4">
        <w:rPr>
          <w:lang w:val="en-GB"/>
        </w:rPr>
        <w:t>Junior and Senior Infants will be collected at 1.50pm in the usual manner. The teacher will bring pupils outside and parents/guardians are asked to enter the ramp from the right hand side</w:t>
      </w:r>
      <w:r w:rsidR="008256AB" w:rsidRPr="000D30C4">
        <w:rPr>
          <w:lang w:val="en-GB"/>
        </w:rPr>
        <w:t xml:space="preserve"> (Danny Barry’s side)</w:t>
      </w:r>
      <w:r w:rsidRPr="000D30C4">
        <w:rPr>
          <w:lang w:val="en-GB"/>
        </w:rPr>
        <w:t xml:space="preserve"> and exit from the left. While waiting for your child, please maintain social distance</w:t>
      </w:r>
      <w:r w:rsidR="001F3A08" w:rsidRPr="000D30C4">
        <w:rPr>
          <w:lang w:val="en-GB"/>
        </w:rPr>
        <w:t xml:space="preserve"> from others</w:t>
      </w:r>
      <w:r w:rsidRPr="000D30C4">
        <w:rPr>
          <w:lang w:val="en-GB"/>
        </w:rPr>
        <w:t>.</w:t>
      </w:r>
    </w:p>
    <w:p w:rsidR="00667B7A" w:rsidRPr="000D30C4" w:rsidRDefault="00BE5FC9" w:rsidP="002A6DE7">
      <w:pPr>
        <w:pStyle w:val="ListParagraph"/>
        <w:numPr>
          <w:ilvl w:val="0"/>
          <w:numId w:val="3"/>
        </w:numPr>
        <w:spacing w:after="0"/>
        <w:rPr>
          <w:lang w:val="en-GB"/>
        </w:rPr>
      </w:pPr>
      <w:r w:rsidRPr="000D30C4">
        <w:rPr>
          <w:lang w:val="en-GB"/>
        </w:rPr>
        <w:t xml:space="preserve">There will be staggered collection times for First to Sixth Class. </w:t>
      </w:r>
    </w:p>
    <w:p w:rsidR="00667B7A" w:rsidRPr="000D30C4" w:rsidRDefault="00BE5FC9" w:rsidP="00667B7A">
      <w:pPr>
        <w:pStyle w:val="ListParagraph"/>
        <w:spacing w:after="0"/>
        <w:ind w:left="360"/>
        <w:rPr>
          <w:lang w:val="en-GB"/>
        </w:rPr>
      </w:pPr>
      <w:r w:rsidRPr="000D30C4">
        <w:rPr>
          <w:lang w:val="en-GB"/>
        </w:rPr>
        <w:t>Time A: 2.45pm and Time B: 2.55</w:t>
      </w:r>
      <w:r w:rsidR="008256AB" w:rsidRPr="000D30C4">
        <w:rPr>
          <w:lang w:val="en-GB"/>
        </w:rPr>
        <w:t xml:space="preserve">pm. </w:t>
      </w:r>
    </w:p>
    <w:p w:rsidR="00667B7A" w:rsidRPr="000D30C4" w:rsidRDefault="008256AB" w:rsidP="00667B7A">
      <w:pPr>
        <w:pStyle w:val="ListParagraph"/>
        <w:spacing w:after="0"/>
        <w:ind w:left="360"/>
        <w:rPr>
          <w:lang w:val="en-GB"/>
        </w:rPr>
      </w:pPr>
      <w:r w:rsidRPr="000D30C4">
        <w:rPr>
          <w:lang w:val="en-GB"/>
        </w:rPr>
        <w:t xml:space="preserve">We will assign collection times by family rather than by class. </w:t>
      </w:r>
    </w:p>
    <w:p w:rsidR="00667B7A" w:rsidRPr="000D30C4" w:rsidRDefault="008256AB" w:rsidP="00667B7A">
      <w:pPr>
        <w:pStyle w:val="ListParagraph"/>
        <w:spacing w:after="0"/>
        <w:ind w:left="360"/>
        <w:rPr>
          <w:lang w:val="en-GB"/>
        </w:rPr>
      </w:pPr>
      <w:r w:rsidRPr="000D30C4">
        <w:rPr>
          <w:lang w:val="en-GB"/>
        </w:rPr>
        <w:t>Families will be notified as t</w:t>
      </w:r>
      <w:r w:rsidR="00667B7A" w:rsidRPr="000D30C4">
        <w:rPr>
          <w:lang w:val="en-GB"/>
        </w:rPr>
        <w:t>o which collection time they have</w:t>
      </w:r>
      <w:r w:rsidRPr="000D30C4">
        <w:rPr>
          <w:lang w:val="en-GB"/>
        </w:rPr>
        <w:t xml:space="preserve"> and we ask for your co-operation as much as is possible. </w:t>
      </w:r>
    </w:p>
    <w:p w:rsidR="00667B7A" w:rsidRPr="000D30C4" w:rsidRDefault="008256AB" w:rsidP="00667B7A">
      <w:pPr>
        <w:pStyle w:val="ListParagraph"/>
        <w:spacing w:after="0"/>
        <w:ind w:left="360"/>
        <w:rPr>
          <w:lang w:val="en-GB"/>
        </w:rPr>
      </w:pPr>
      <w:r w:rsidRPr="000D30C4">
        <w:rPr>
          <w:lang w:val="en-GB"/>
        </w:rPr>
        <w:t>Pupils for time A will gather in the school yard</w:t>
      </w:r>
      <w:r w:rsidR="00667B7A" w:rsidRPr="000D30C4">
        <w:rPr>
          <w:lang w:val="en-GB"/>
        </w:rPr>
        <w:t xml:space="preserve"> at 2.45pm</w:t>
      </w:r>
      <w:r w:rsidRPr="000D30C4">
        <w:rPr>
          <w:lang w:val="en-GB"/>
        </w:rPr>
        <w:t>, they will line up at a designated area and remain with t</w:t>
      </w:r>
      <w:r w:rsidR="00667B7A" w:rsidRPr="000D30C4">
        <w:rPr>
          <w:lang w:val="en-GB"/>
        </w:rPr>
        <w:t>heir own class bubble until an adult has arrived for them. They will then exit the yard and go down the ramp maintaining social distance from others. (Pupils can exit ramp at whichever side is closest to their car). Please guide your child across the road and leave the car park carefully.</w:t>
      </w:r>
    </w:p>
    <w:p w:rsidR="002A6DE7" w:rsidRPr="000D30C4" w:rsidRDefault="00667B7A" w:rsidP="00667B7A">
      <w:pPr>
        <w:pStyle w:val="ListParagraph"/>
        <w:spacing w:after="0"/>
        <w:ind w:left="360"/>
        <w:rPr>
          <w:lang w:val="en-GB"/>
        </w:rPr>
      </w:pPr>
      <w:r w:rsidRPr="000D30C4">
        <w:rPr>
          <w:lang w:val="en-GB"/>
        </w:rPr>
        <w:t>The same procedure will operate for pupils at time B.</w:t>
      </w:r>
      <w:r w:rsidR="008256AB" w:rsidRPr="000D30C4">
        <w:rPr>
          <w:lang w:val="en-GB"/>
        </w:rPr>
        <w:t xml:space="preserve">  </w:t>
      </w:r>
    </w:p>
    <w:p w:rsidR="00ED5082" w:rsidRPr="000D30C4" w:rsidRDefault="00ED5082" w:rsidP="00ED5082">
      <w:pPr>
        <w:spacing w:after="0"/>
        <w:rPr>
          <w:lang w:val="en-GB"/>
        </w:rPr>
      </w:pPr>
    </w:p>
    <w:p w:rsidR="00ED5082" w:rsidRPr="000D30C4" w:rsidRDefault="00ED5082" w:rsidP="00ED5082">
      <w:pPr>
        <w:spacing w:after="0"/>
        <w:rPr>
          <w:b/>
          <w:lang w:val="en-GB"/>
        </w:rPr>
      </w:pPr>
      <w:r w:rsidRPr="000D30C4">
        <w:rPr>
          <w:b/>
          <w:lang w:val="en-GB"/>
        </w:rPr>
        <w:t>Collection of Children during the School Day</w:t>
      </w:r>
    </w:p>
    <w:p w:rsidR="00ED5082" w:rsidRPr="000D30C4" w:rsidRDefault="00ED5082" w:rsidP="00ED5082">
      <w:pPr>
        <w:spacing w:after="0"/>
        <w:rPr>
          <w:lang w:val="en-GB"/>
        </w:rPr>
      </w:pPr>
      <w:r w:rsidRPr="000D30C4">
        <w:rPr>
          <w:lang w:val="en-GB"/>
        </w:rPr>
        <w:t>If an adult has to collect a child during the course of the school day, the following arrangements will apply</w:t>
      </w:r>
    </w:p>
    <w:p w:rsidR="00384D97" w:rsidRDefault="00384D97" w:rsidP="00ED5082">
      <w:pPr>
        <w:pStyle w:val="ListParagraph"/>
        <w:numPr>
          <w:ilvl w:val="0"/>
          <w:numId w:val="4"/>
        </w:numPr>
        <w:spacing w:after="0"/>
        <w:rPr>
          <w:lang w:val="en-GB"/>
        </w:rPr>
      </w:pPr>
      <w:r>
        <w:rPr>
          <w:lang w:val="en-GB"/>
        </w:rPr>
        <w:t>Where possible, inform the teacher by email or phon</w:t>
      </w:r>
      <w:r w:rsidR="00DF00D3">
        <w:rPr>
          <w:lang w:val="en-GB"/>
        </w:rPr>
        <w:t>e call prior to the collection (paper notes are discouraged).</w:t>
      </w:r>
    </w:p>
    <w:p w:rsidR="00ED5082" w:rsidRPr="000D30C4" w:rsidRDefault="00ED5082" w:rsidP="00ED5082">
      <w:pPr>
        <w:pStyle w:val="ListParagraph"/>
        <w:numPr>
          <w:ilvl w:val="0"/>
          <w:numId w:val="4"/>
        </w:numPr>
        <w:spacing w:after="0"/>
        <w:rPr>
          <w:lang w:val="en-GB"/>
        </w:rPr>
      </w:pPr>
      <w:r w:rsidRPr="000D30C4">
        <w:rPr>
          <w:lang w:val="en-GB"/>
        </w:rPr>
        <w:t>When the adult arrives at the school, they should either phone the office or use the intercom at the fron</w:t>
      </w:r>
      <w:r w:rsidR="009925A7" w:rsidRPr="000D30C4">
        <w:rPr>
          <w:lang w:val="en-GB"/>
        </w:rPr>
        <w:t>t door of the school to alert the office</w:t>
      </w:r>
      <w:r w:rsidRPr="000D30C4">
        <w:rPr>
          <w:lang w:val="en-GB"/>
        </w:rPr>
        <w:t xml:space="preserve"> that they have arrived</w:t>
      </w:r>
    </w:p>
    <w:p w:rsidR="00ED5082" w:rsidRPr="000D30C4" w:rsidRDefault="00ED5082" w:rsidP="00ED5082">
      <w:pPr>
        <w:pStyle w:val="ListParagraph"/>
        <w:numPr>
          <w:ilvl w:val="0"/>
          <w:numId w:val="4"/>
        </w:numPr>
        <w:spacing w:after="0"/>
        <w:rPr>
          <w:lang w:val="en-GB"/>
        </w:rPr>
      </w:pPr>
      <w:r w:rsidRPr="000D30C4">
        <w:rPr>
          <w:lang w:val="en-GB"/>
        </w:rPr>
        <w:t>The child will be brought from their class to the adult by a member of staff</w:t>
      </w:r>
    </w:p>
    <w:p w:rsidR="00ED5082" w:rsidRPr="000D30C4" w:rsidRDefault="00ED5082" w:rsidP="00ED5082">
      <w:pPr>
        <w:pStyle w:val="ListParagraph"/>
        <w:numPr>
          <w:ilvl w:val="0"/>
          <w:numId w:val="4"/>
        </w:numPr>
        <w:spacing w:after="0"/>
        <w:rPr>
          <w:lang w:val="en-GB"/>
        </w:rPr>
      </w:pPr>
      <w:r w:rsidRPr="000D30C4">
        <w:rPr>
          <w:lang w:val="en-GB"/>
        </w:rPr>
        <w:t>No adult should enter the school building, unless invited to do so</w:t>
      </w:r>
    </w:p>
    <w:p w:rsidR="009925A7" w:rsidRPr="000D30C4" w:rsidRDefault="009925A7" w:rsidP="009925A7">
      <w:pPr>
        <w:spacing w:after="0"/>
        <w:rPr>
          <w:lang w:val="en-GB"/>
        </w:rPr>
      </w:pPr>
    </w:p>
    <w:p w:rsidR="009925A7" w:rsidRPr="000D30C4" w:rsidRDefault="009925A7" w:rsidP="008632A5">
      <w:pPr>
        <w:pStyle w:val="Heading1"/>
        <w:numPr>
          <w:ilvl w:val="0"/>
          <w:numId w:val="0"/>
        </w:numPr>
        <w:rPr>
          <w:rFonts w:eastAsia="SimSun"/>
          <w:color w:val="auto"/>
          <w:sz w:val="24"/>
          <w:szCs w:val="24"/>
          <w:lang w:eastAsia="zh-CN"/>
        </w:rPr>
      </w:pPr>
      <w:bookmarkStart w:id="1" w:name="_Toc44838063"/>
      <w:r w:rsidRPr="000D30C4">
        <w:rPr>
          <w:rFonts w:eastAsia="SimSun"/>
          <w:color w:val="auto"/>
          <w:sz w:val="24"/>
          <w:szCs w:val="24"/>
          <w:lang w:eastAsia="zh-CN"/>
        </w:rPr>
        <w:t>Dealing with a suspected case of Covid-19</w:t>
      </w:r>
      <w:bookmarkEnd w:id="1"/>
      <w:r w:rsidRPr="000D30C4">
        <w:rPr>
          <w:rFonts w:eastAsia="SimSun"/>
          <w:color w:val="auto"/>
          <w:sz w:val="24"/>
          <w:szCs w:val="24"/>
          <w:lang w:eastAsia="zh-CN"/>
        </w:rPr>
        <w:t xml:space="preserve"> </w:t>
      </w:r>
    </w:p>
    <w:p w:rsidR="009925A7" w:rsidRPr="000D30C4" w:rsidRDefault="009925A7" w:rsidP="008632A5">
      <w:pPr>
        <w:widowControl w:val="0"/>
        <w:spacing w:after="0" w:line="288" w:lineRule="exact"/>
        <w:jc w:val="both"/>
        <w:rPr>
          <w:rFonts w:ascii="Calibri" w:eastAsia="SimSun" w:hAnsi="Calibri" w:cs="Times New Roman"/>
          <w:kern w:val="2"/>
          <w:lang w:val="en-US" w:eastAsia="zh-CN"/>
        </w:rPr>
      </w:pPr>
      <w:r w:rsidRPr="000D30C4">
        <w:rPr>
          <w:rFonts w:ascii="Calibri" w:eastAsia="SimSun" w:hAnsi="Calibri" w:cs="Times New Roman"/>
          <w:kern w:val="2"/>
          <w:lang w:val="en-US" w:eastAsia="zh-CN"/>
        </w:rPr>
        <w:t>Pupils should not attend school if displaying any symptoms of Covid-19. If a pupil displays symptoms of Covid-19 while in the building, the following are the procedures will be implemented:</w:t>
      </w:r>
    </w:p>
    <w:p w:rsidR="009925A7" w:rsidRPr="000D30C4" w:rsidRDefault="009925A7" w:rsidP="008632A5">
      <w:pPr>
        <w:pStyle w:val="ListParagraph"/>
        <w:widowControl w:val="0"/>
        <w:numPr>
          <w:ilvl w:val="0"/>
          <w:numId w:val="7"/>
        </w:numPr>
        <w:spacing w:after="0" w:line="288" w:lineRule="exact"/>
        <w:jc w:val="both"/>
        <w:rPr>
          <w:rFonts w:ascii="Calibri" w:eastAsia="SimSun" w:hAnsi="Calibri" w:cs="Times New Roman"/>
          <w:kern w:val="2"/>
          <w:lang w:val="en-US" w:eastAsia="zh-CN"/>
        </w:rPr>
      </w:pPr>
      <w:r w:rsidRPr="000D30C4">
        <w:rPr>
          <w:rFonts w:ascii="Calibri" w:eastAsia="SimSun" w:hAnsi="Calibri" w:cs="Times New Roman"/>
          <w:kern w:val="2"/>
          <w:lang w:eastAsia="zh-CN"/>
        </w:rPr>
        <w:t>Parents/guardians will be contacted immediately</w:t>
      </w:r>
    </w:p>
    <w:p w:rsidR="009925A7" w:rsidRPr="000D30C4"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0D30C4">
        <w:rPr>
          <w:rFonts w:ascii="Calibri" w:eastAsia="SimSun" w:hAnsi="Calibri" w:cs="Times New Roman"/>
          <w:kern w:val="2"/>
          <w:lang w:eastAsia="zh-CN"/>
        </w:rPr>
        <w:t>The child will be accompanied to the designated isolation area by a member of staff. The staff member will remain at least 2 metres away from the symptomatic child and will also make sure that others maintain a distance of at least 2 metres from the symptomatic child at all times</w:t>
      </w:r>
    </w:p>
    <w:p w:rsidR="009925A7" w:rsidRPr="000D30C4"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0D30C4">
        <w:rPr>
          <w:rFonts w:ascii="Calibri" w:eastAsia="SimSun" w:hAnsi="Calibri" w:cs="Times New Roman"/>
          <w:kern w:val="2"/>
          <w:lang w:eastAsia="zh-CN"/>
        </w:rPr>
        <w:t>A mask will be provided for the child presenting with symptoms. He/she should wear the mask if in a common area with other people or while exiting the premises</w:t>
      </w:r>
    </w:p>
    <w:p w:rsidR="009925A7" w:rsidRPr="000D30C4"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0D30C4">
        <w:rPr>
          <w:rFonts w:ascii="Calibri" w:eastAsia="SimSun" w:hAnsi="Calibri" w:cs="Times New Roman"/>
          <w:kern w:val="2"/>
          <w:lang w:eastAsia="zh-CN"/>
        </w:rPr>
        <w:t>An assessment will be made as to whether the child who is displaying symptoms can immediately be brought home by parents and call their doctor and continue self-isolation at home</w:t>
      </w:r>
      <w:r w:rsidR="00DF00D3">
        <w:rPr>
          <w:rFonts w:ascii="Calibri" w:eastAsia="SimSun" w:hAnsi="Calibri" w:cs="Times New Roman"/>
          <w:kern w:val="2"/>
          <w:lang w:eastAsia="zh-CN"/>
        </w:rPr>
        <w:t>.</w:t>
      </w:r>
    </w:p>
    <w:p w:rsidR="009925A7" w:rsidRPr="000D30C4"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0D30C4">
        <w:rPr>
          <w:rFonts w:ascii="Calibri" w:eastAsia="SimSun" w:hAnsi="Calibri" w:cs="Times New Roman"/>
          <w:kern w:val="2"/>
          <w:lang w:eastAsia="zh-CN"/>
        </w:rPr>
        <w:t xml:space="preserve">The school will facilitate the child presenting with </w:t>
      </w:r>
      <w:r w:rsidR="00DF00D3">
        <w:rPr>
          <w:rFonts w:ascii="Calibri" w:eastAsia="SimSun" w:hAnsi="Calibri" w:cs="Times New Roman"/>
          <w:kern w:val="2"/>
          <w:lang w:eastAsia="zh-CN"/>
        </w:rPr>
        <w:t>symptoms to remain in isolation</w:t>
      </w:r>
      <w:r w:rsidRPr="000D30C4">
        <w:rPr>
          <w:rFonts w:ascii="Calibri" w:eastAsia="SimSun" w:hAnsi="Calibri" w:cs="Times New Roman"/>
          <w:kern w:val="2"/>
          <w:lang w:eastAsia="zh-CN"/>
        </w:rPr>
        <w:t xml:space="preserve"> if they cannot immediately go home, and will assist them by calling their GP. </w:t>
      </w:r>
    </w:p>
    <w:p w:rsidR="009925A7" w:rsidRPr="000D30C4"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0D30C4">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p>
    <w:p w:rsidR="009925A7" w:rsidRPr="000D30C4"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0D30C4">
        <w:rPr>
          <w:rFonts w:ascii="Calibri" w:eastAsia="SimSun" w:hAnsi="Calibri" w:cs="Times New Roman"/>
          <w:kern w:val="2"/>
          <w:lang w:eastAsia="zh-CN"/>
        </w:rPr>
        <w:t>If the child is well enough to go home, the school will arrange for them to be transported home by a family member, as soon as possible, and advise them to inform their GP by phone of their symptoms. Public transport of any kind should not be used</w:t>
      </w:r>
    </w:p>
    <w:p w:rsidR="009925A7" w:rsidRPr="000D30C4"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0D30C4">
        <w:rPr>
          <w:rFonts w:ascii="Calibri" w:eastAsia="SimSun" w:hAnsi="Calibri" w:cs="Times New Roman"/>
          <w:kern w:val="2"/>
          <w:lang w:eastAsia="zh-CN"/>
        </w:rPr>
        <w:lastRenderedPageBreak/>
        <w:t>If they are too unwell to go home or advice is required, the school will contact 999 or 112 and inform them that the sick child is a Covid-19 suspect.</w:t>
      </w:r>
    </w:p>
    <w:p w:rsidR="009925A7" w:rsidRPr="000D30C4"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0D30C4">
        <w:rPr>
          <w:rFonts w:ascii="Calibri" w:eastAsia="SimSun" w:hAnsi="Calibri" w:cs="Times New Roman"/>
          <w:kern w:val="2"/>
          <w:lang w:val="en-US" w:eastAsia="zh-CN"/>
        </w:rPr>
        <w:t>Arrangements will be made for appropriate cleaning of the isolation area and work areas involved.</w:t>
      </w:r>
    </w:p>
    <w:p w:rsidR="009925A7" w:rsidRPr="000D30C4" w:rsidRDefault="009925A7" w:rsidP="008632A5">
      <w:pPr>
        <w:widowControl w:val="0"/>
        <w:spacing w:after="0" w:line="288" w:lineRule="exact"/>
        <w:rPr>
          <w:sz w:val="23"/>
          <w:szCs w:val="23"/>
        </w:rPr>
      </w:pPr>
    </w:p>
    <w:p w:rsidR="009925A7" w:rsidRPr="000D30C4" w:rsidRDefault="009925A7" w:rsidP="008632A5">
      <w:pPr>
        <w:widowControl w:val="0"/>
        <w:spacing w:after="0" w:line="288" w:lineRule="exact"/>
        <w:rPr>
          <w:rFonts w:ascii="Calibri" w:eastAsia="SimSun" w:hAnsi="Calibri" w:cs="Times New Roman"/>
          <w:kern w:val="2"/>
          <w:lang w:eastAsia="zh-CN"/>
        </w:rPr>
      </w:pPr>
      <w:r w:rsidRPr="000D30C4">
        <w:t xml:space="preserve">The HSE will inform any staff/parents who have come into close contact with a diagnosed case via the contact tracing process. The HSE will contact all relevant </w:t>
      </w:r>
      <w:r w:rsidR="008632A5" w:rsidRPr="000D30C4">
        <w:t>persons</w:t>
      </w:r>
      <w:r w:rsidRPr="000D30C4">
        <w:t xml:space="preserve"> where a diagnosis of COVID-19 is made. The instructions of the HSE should be followed</w:t>
      </w:r>
      <w:r w:rsidR="008632A5" w:rsidRPr="000D30C4">
        <w:t>.</w:t>
      </w:r>
    </w:p>
    <w:p w:rsidR="00EA3EEB" w:rsidRPr="000D30C4" w:rsidRDefault="00EA3EEB" w:rsidP="008632A5">
      <w:pPr>
        <w:pStyle w:val="ListParagraph"/>
        <w:spacing w:after="0"/>
        <w:ind w:left="0"/>
        <w:rPr>
          <w:b/>
          <w:lang w:val="en-GB"/>
        </w:rPr>
      </w:pPr>
    </w:p>
    <w:p w:rsidR="00ED5082" w:rsidRPr="000D30C4" w:rsidRDefault="008632A5" w:rsidP="008632A5">
      <w:pPr>
        <w:pStyle w:val="ListParagraph"/>
        <w:spacing w:after="0"/>
        <w:ind w:left="0"/>
        <w:rPr>
          <w:b/>
          <w:lang w:val="en-GB"/>
        </w:rPr>
      </w:pPr>
      <w:r w:rsidRPr="000D30C4">
        <w:rPr>
          <w:b/>
          <w:lang w:val="en-GB"/>
        </w:rPr>
        <w:t>Children who should not attend school</w:t>
      </w:r>
    </w:p>
    <w:p w:rsidR="00A20FAF" w:rsidRPr="000D30C4" w:rsidRDefault="00A20FAF" w:rsidP="008632A5">
      <w:pPr>
        <w:pStyle w:val="ListParagraph"/>
        <w:spacing w:after="0"/>
        <w:ind w:left="0"/>
        <w:rPr>
          <w:lang w:val="en-GB"/>
        </w:rPr>
      </w:pPr>
      <w:r w:rsidRPr="000D30C4">
        <w:rPr>
          <w:lang w:val="en-GB"/>
        </w:rPr>
        <w:t xml:space="preserve">If your child is in one of the following categories, they should not attend school – </w:t>
      </w:r>
    </w:p>
    <w:p w:rsidR="00A20FAF" w:rsidRPr="000D30C4" w:rsidRDefault="00A20FAF" w:rsidP="00A20FAF">
      <w:pPr>
        <w:pStyle w:val="ListParagraph"/>
        <w:numPr>
          <w:ilvl w:val="0"/>
          <w:numId w:val="8"/>
        </w:numPr>
        <w:spacing w:after="0"/>
        <w:rPr>
          <w:lang w:val="en-GB"/>
        </w:rPr>
      </w:pPr>
      <w:r w:rsidRPr="000D30C4">
        <w:rPr>
          <w:lang w:val="en-GB"/>
        </w:rPr>
        <w:t>Children who have been diagnosed with Covid-19</w:t>
      </w:r>
    </w:p>
    <w:p w:rsidR="00A20FAF" w:rsidRPr="000D30C4" w:rsidRDefault="00A20FAF" w:rsidP="00A20FAF">
      <w:pPr>
        <w:pStyle w:val="ListParagraph"/>
        <w:numPr>
          <w:ilvl w:val="0"/>
          <w:numId w:val="8"/>
        </w:numPr>
        <w:spacing w:after="0"/>
        <w:rPr>
          <w:lang w:val="en-GB"/>
        </w:rPr>
      </w:pPr>
      <w:r w:rsidRPr="000D30C4">
        <w:rPr>
          <w:lang w:val="en-GB"/>
        </w:rPr>
        <w:t xml:space="preserve">Children who have </w:t>
      </w:r>
      <w:r w:rsidR="00656F31" w:rsidRPr="000D30C4">
        <w:rPr>
          <w:lang w:val="en-GB"/>
        </w:rPr>
        <w:t>been in close contact with a person who</w:t>
      </w:r>
      <w:r w:rsidRPr="000D30C4">
        <w:rPr>
          <w:lang w:val="en-GB"/>
        </w:rPr>
        <w:t xml:space="preserve"> has been diagnosed with Covid-19 </w:t>
      </w:r>
    </w:p>
    <w:p w:rsidR="00A20FAF" w:rsidRPr="000D30C4" w:rsidRDefault="00A20FAF" w:rsidP="00A20FAF">
      <w:pPr>
        <w:pStyle w:val="ListParagraph"/>
        <w:numPr>
          <w:ilvl w:val="0"/>
          <w:numId w:val="8"/>
        </w:numPr>
        <w:spacing w:after="0"/>
        <w:rPr>
          <w:lang w:val="en-GB"/>
        </w:rPr>
      </w:pPr>
      <w:r w:rsidRPr="000D30C4">
        <w:rPr>
          <w:lang w:val="en-GB"/>
        </w:rPr>
        <w:t>Children who have a</w:t>
      </w:r>
      <w:r w:rsidR="00EA3EEB" w:rsidRPr="000D30C4">
        <w:rPr>
          <w:lang w:val="en-GB"/>
        </w:rPr>
        <w:t xml:space="preserve"> suspected case of Covid-19 and</w:t>
      </w:r>
      <w:r w:rsidRPr="000D30C4">
        <w:rPr>
          <w:lang w:val="en-GB"/>
        </w:rPr>
        <w:t xml:space="preserve"> the outcome of </w:t>
      </w:r>
      <w:r w:rsidR="00EA3EEB" w:rsidRPr="000D30C4">
        <w:rPr>
          <w:lang w:val="en-GB"/>
        </w:rPr>
        <w:t>the</w:t>
      </w:r>
      <w:r w:rsidRPr="000D30C4">
        <w:rPr>
          <w:lang w:val="en-GB"/>
        </w:rPr>
        <w:t xml:space="preserve"> test</w:t>
      </w:r>
      <w:r w:rsidR="00EA3EEB" w:rsidRPr="000D30C4">
        <w:rPr>
          <w:lang w:val="en-GB"/>
        </w:rPr>
        <w:t xml:space="preserve"> is pending</w:t>
      </w:r>
    </w:p>
    <w:p w:rsidR="00A20FAF" w:rsidRPr="000D30C4" w:rsidRDefault="00A20FAF" w:rsidP="00A20FAF">
      <w:pPr>
        <w:pStyle w:val="ListParagraph"/>
        <w:numPr>
          <w:ilvl w:val="0"/>
          <w:numId w:val="8"/>
        </w:numPr>
        <w:spacing w:after="0"/>
        <w:rPr>
          <w:lang w:val="en-GB"/>
        </w:rPr>
      </w:pPr>
      <w:r w:rsidRPr="000D30C4">
        <w:rPr>
          <w:lang w:val="en-GB"/>
        </w:rPr>
        <w:t xml:space="preserve">Children who have </w:t>
      </w:r>
      <w:r w:rsidR="00656F31" w:rsidRPr="000D30C4">
        <w:rPr>
          <w:lang w:val="en-GB"/>
        </w:rPr>
        <w:t>been in contact with a person</w:t>
      </w:r>
      <w:r w:rsidRPr="000D30C4">
        <w:rPr>
          <w:lang w:val="en-GB"/>
        </w:rPr>
        <w:t xml:space="preserve"> who has a suspected case of Covid-19 </w:t>
      </w:r>
      <w:r w:rsidR="00EA3EEB" w:rsidRPr="000D30C4">
        <w:rPr>
          <w:lang w:val="en-GB"/>
        </w:rPr>
        <w:t>and the outcome of the test is pending</w:t>
      </w:r>
    </w:p>
    <w:p w:rsidR="00A20FAF" w:rsidRPr="000D30C4" w:rsidRDefault="00A20FAF" w:rsidP="00A20FAF">
      <w:pPr>
        <w:pStyle w:val="ListParagraph"/>
        <w:numPr>
          <w:ilvl w:val="0"/>
          <w:numId w:val="8"/>
        </w:numPr>
        <w:spacing w:after="0"/>
        <w:rPr>
          <w:lang w:val="en-GB"/>
        </w:rPr>
      </w:pPr>
      <w:r w:rsidRPr="000D30C4">
        <w:rPr>
          <w:lang w:val="en-GB"/>
        </w:rPr>
        <w:t>Children with underlying health conditions who have been directed by a medical professional not to attend school</w:t>
      </w:r>
    </w:p>
    <w:p w:rsidR="00A20FAF" w:rsidRPr="000D30C4" w:rsidRDefault="00A20FAF" w:rsidP="00A20FAF">
      <w:pPr>
        <w:pStyle w:val="ListParagraph"/>
        <w:numPr>
          <w:ilvl w:val="0"/>
          <w:numId w:val="8"/>
        </w:numPr>
        <w:spacing w:after="0"/>
        <w:rPr>
          <w:lang w:val="en-GB"/>
        </w:rPr>
      </w:pPr>
      <w:r w:rsidRPr="000D30C4">
        <w:rPr>
          <w:lang w:val="en-GB"/>
        </w:rPr>
        <w:t>Children who have returned home after travelling abroad and must self-isolate for a period of 14 days</w:t>
      </w:r>
    </w:p>
    <w:p w:rsidR="00A20FAF" w:rsidRPr="000D30C4" w:rsidRDefault="00A20FAF" w:rsidP="00A20FAF">
      <w:pPr>
        <w:pStyle w:val="ListParagraph"/>
        <w:numPr>
          <w:ilvl w:val="0"/>
          <w:numId w:val="8"/>
        </w:numPr>
        <w:spacing w:after="0"/>
        <w:rPr>
          <w:lang w:val="en-GB"/>
        </w:rPr>
      </w:pPr>
      <w:r w:rsidRPr="000D30C4">
        <w:rPr>
          <w:lang w:val="en-GB"/>
        </w:rPr>
        <w:t>Children who are generally unwell</w:t>
      </w:r>
    </w:p>
    <w:p w:rsidR="00EA3EEB" w:rsidRPr="000D30C4" w:rsidRDefault="00EA3EEB" w:rsidP="00A20FAF">
      <w:pPr>
        <w:spacing w:after="0"/>
        <w:rPr>
          <w:b/>
          <w:lang w:val="en-GB"/>
        </w:rPr>
      </w:pPr>
    </w:p>
    <w:p w:rsidR="00A20FAF" w:rsidRPr="000D30C4" w:rsidRDefault="00DF00D3" w:rsidP="00A20FAF">
      <w:pPr>
        <w:spacing w:after="0"/>
        <w:rPr>
          <w:b/>
          <w:lang w:val="en-GB"/>
        </w:rPr>
      </w:pPr>
      <w:r>
        <w:rPr>
          <w:b/>
          <w:lang w:val="en-GB"/>
        </w:rPr>
        <w:t>Supporting Learning for</w:t>
      </w:r>
      <w:r w:rsidR="00A20FAF" w:rsidRPr="000D30C4">
        <w:rPr>
          <w:b/>
          <w:lang w:val="en-GB"/>
        </w:rPr>
        <w:t xml:space="preserve"> Children who cannot attend school</w:t>
      </w:r>
    </w:p>
    <w:p w:rsidR="00A20FAF" w:rsidRPr="000D30C4" w:rsidRDefault="00A20FAF" w:rsidP="00656F31">
      <w:pPr>
        <w:spacing w:after="0"/>
        <w:jc w:val="both"/>
        <w:rPr>
          <w:sz w:val="23"/>
          <w:szCs w:val="23"/>
        </w:rPr>
      </w:pPr>
      <w:r w:rsidRPr="000D30C4">
        <w:rPr>
          <w:sz w:val="23"/>
          <w:szCs w:val="23"/>
        </w:rPr>
        <w:t xml:space="preserve">If a child is </w:t>
      </w:r>
      <w:r w:rsidR="00656F31" w:rsidRPr="000D30C4">
        <w:rPr>
          <w:sz w:val="23"/>
          <w:szCs w:val="23"/>
        </w:rPr>
        <w:t>not able to attend school for an extended period of time, the class</w:t>
      </w:r>
      <w:r w:rsidRPr="000D30C4">
        <w:rPr>
          <w:sz w:val="23"/>
          <w:szCs w:val="23"/>
        </w:rPr>
        <w:t xml:space="preserve"> teacher </w:t>
      </w:r>
      <w:r w:rsidR="00656F31" w:rsidRPr="000D30C4">
        <w:rPr>
          <w:sz w:val="23"/>
          <w:szCs w:val="23"/>
        </w:rPr>
        <w:t>(and/or the learning support teacher, where relevant)</w:t>
      </w:r>
      <w:r w:rsidRPr="000D30C4">
        <w:rPr>
          <w:sz w:val="23"/>
          <w:szCs w:val="23"/>
        </w:rPr>
        <w:t xml:space="preserve"> </w:t>
      </w:r>
      <w:r w:rsidR="00656F31" w:rsidRPr="000D30C4">
        <w:rPr>
          <w:sz w:val="23"/>
          <w:szCs w:val="23"/>
        </w:rPr>
        <w:t xml:space="preserve">suggested </w:t>
      </w:r>
      <w:r w:rsidRPr="000D30C4">
        <w:rPr>
          <w:sz w:val="23"/>
          <w:szCs w:val="23"/>
        </w:rPr>
        <w:t>activities</w:t>
      </w:r>
      <w:r w:rsidR="00656F31" w:rsidRPr="000D30C4">
        <w:rPr>
          <w:sz w:val="23"/>
          <w:szCs w:val="23"/>
        </w:rPr>
        <w:t xml:space="preserve"> to support the child’s learning at</w:t>
      </w:r>
      <w:r w:rsidRPr="000D30C4">
        <w:rPr>
          <w:sz w:val="23"/>
          <w:szCs w:val="23"/>
        </w:rPr>
        <w:t xml:space="preserve"> home</w:t>
      </w:r>
      <w:r w:rsidR="00656F31" w:rsidRPr="000D30C4">
        <w:rPr>
          <w:sz w:val="23"/>
          <w:szCs w:val="23"/>
        </w:rPr>
        <w:t xml:space="preserve"> will be shared with parents.</w:t>
      </w:r>
    </w:p>
    <w:p w:rsidR="00DE7AAF" w:rsidRPr="000D30C4" w:rsidRDefault="00DE7AAF" w:rsidP="00656F31">
      <w:pPr>
        <w:spacing w:after="0"/>
        <w:jc w:val="both"/>
        <w:rPr>
          <w:sz w:val="23"/>
          <w:szCs w:val="23"/>
        </w:rPr>
      </w:pPr>
    </w:p>
    <w:p w:rsidR="00DE7AAF" w:rsidRPr="000D30C4" w:rsidRDefault="00DE7AAF" w:rsidP="00DE7AAF">
      <w:pPr>
        <w:pStyle w:val="ListParagraph"/>
        <w:spacing w:after="0"/>
        <w:ind w:left="0"/>
        <w:rPr>
          <w:b/>
          <w:lang w:val="en-GB"/>
        </w:rPr>
      </w:pPr>
      <w:r w:rsidRPr="000D30C4">
        <w:rPr>
          <w:b/>
          <w:lang w:val="en-GB"/>
        </w:rPr>
        <w:t>Impact of a Suspected or Confirmed Case of Covid-19 in a Class</w:t>
      </w:r>
    </w:p>
    <w:p w:rsidR="00DE7AAF" w:rsidRPr="000D30C4" w:rsidRDefault="00DE7AAF" w:rsidP="00DE7AAF">
      <w:pPr>
        <w:pStyle w:val="ListParagraph"/>
        <w:spacing w:after="0"/>
        <w:ind w:left="0"/>
        <w:rPr>
          <w:lang w:val="en-GB"/>
        </w:rPr>
      </w:pPr>
      <w:r w:rsidRPr="000D30C4">
        <w:rPr>
          <w:lang w:val="en-GB"/>
        </w:rPr>
        <w:t xml:space="preserve">If the school is notified that a person in your child’s class has a suspected </w:t>
      </w:r>
      <w:r w:rsidR="0084189D" w:rsidRPr="000D30C4">
        <w:rPr>
          <w:lang w:val="en-GB"/>
        </w:rPr>
        <w:t xml:space="preserve">or confirmed </w:t>
      </w:r>
      <w:r w:rsidRPr="000D30C4">
        <w:rPr>
          <w:lang w:val="en-GB"/>
        </w:rPr>
        <w:t>case of Covid-19</w:t>
      </w:r>
    </w:p>
    <w:p w:rsidR="00DE7AAF" w:rsidRPr="000D30C4" w:rsidRDefault="00DE7AAF" w:rsidP="00DE7AAF">
      <w:pPr>
        <w:pStyle w:val="ListParagraph"/>
        <w:numPr>
          <w:ilvl w:val="0"/>
          <w:numId w:val="9"/>
        </w:numPr>
        <w:spacing w:after="0"/>
        <w:rPr>
          <w:lang w:val="en-GB"/>
        </w:rPr>
      </w:pPr>
      <w:r w:rsidRPr="000D30C4">
        <w:rPr>
          <w:lang w:val="en-GB"/>
        </w:rPr>
        <w:t>The parents of all children in the class will be notified</w:t>
      </w:r>
    </w:p>
    <w:p w:rsidR="00DE7AAF" w:rsidRPr="000D30C4" w:rsidRDefault="0084189D" w:rsidP="00DE7AAF">
      <w:pPr>
        <w:pStyle w:val="ListParagraph"/>
        <w:numPr>
          <w:ilvl w:val="0"/>
          <w:numId w:val="9"/>
        </w:numPr>
        <w:spacing w:after="0"/>
        <w:rPr>
          <w:lang w:val="en-GB"/>
        </w:rPr>
      </w:pPr>
      <w:r w:rsidRPr="000D30C4">
        <w:rPr>
          <w:lang w:val="en-GB"/>
        </w:rPr>
        <w:t>Public health advice will be sought and followed</w:t>
      </w:r>
      <w:r w:rsidR="00DE7AAF" w:rsidRPr="000D30C4">
        <w:rPr>
          <w:lang w:val="en-GB"/>
        </w:rPr>
        <w:t xml:space="preserve"> </w:t>
      </w:r>
    </w:p>
    <w:p w:rsidR="00DE7AAF" w:rsidRPr="000D30C4" w:rsidRDefault="00DE7AAF" w:rsidP="00656F31">
      <w:pPr>
        <w:spacing w:after="0"/>
        <w:jc w:val="both"/>
        <w:rPr>
          <w:b/>
          <w:lang w:val="en-GB"/>
        </w:rPr>
      </w:pPr>
    </w:p>
    <w:p w:rsidR="0050213D" w:rsidRPr="000D30C4" w:rsidRDefault="00C3361B" w:rsidP="00656F31">
      <w:pPr>
        <w:spacing w:after="0"/>
        <w:jc w:val="both"/>
        <w:rPr>
          <w:b/>
          <w:lang w:val="en-GB"/>
        </w:rPr>
      </w:pPr>
      <w:r w:rsidRPr="000D30C4">
        <w:rPr>
          <w:b/>
          <w:lang w:val="en-GB"/>
        </w:rPr>
        <w:t xml:space="preserve">Personal </w:t>
      </w:r>
      <w:r w:rsidR="0050213D" w:rsidRPr="000D30C4">
        <w:rPr>
          <w:b/>
          <w:lang w:val="en-GB"/>
        </w:rPr>
        <w:t>Equipment</w:t>
      </w:r>
    </w:p>
    <w:p w:rsidR="0050213D" w:rsidRPr="000D30C4" w:rsidRDefault="0050213D" w:rsidP="00C3361B">
      <w:pPr>
        <w:pStyle w:val="ListParagraph"/>
        <w:numPr>
          <w:ilvl w:val="0"/>
          <w:numId w:val="10"/>
        </w:numPr>
        <w:spacing w:after="0"/>
        <w:jc w:val="both"/>
        <w:rPr>
          <w:lang w:val="en-GB"/>
        </w:rPr>
      </w:pPr>
      <w:r w:rsidRPr="000D30C4">
        <w:rPr>
          <w:lang w:val="en-GB"/>
        </w:rPr>
        <w:t>In so far as possible, it is requested that children will bring their own pens, pencils, colours, rubbers, etc.</w:t>
      </w:r>
      <w:r w:rsidR="00262971" w:rsidRPr="000D30C4">
        <w:rPr>
          <w:lang w:val="en-GB"/>
        </w:rPr>
        <w:t>,</w:t>
      </w:r>
      <w:r w:rsidRPr="000D30C4">
        <w:rPr>
          <w:lang w:val="en-GB"/>
        </w:rPr>
        <w:t xml:space="preserve"> to school in their own pencil case </w:t>
      </w:r>
      <w:r w:rsidR="00DF00D3">
        <w:rPr>
          <w:lang w:val="en-GB"/>
        </w:rPr>
        <w:t xml:space="preserve">(that will stay at school) </w:t>
      </w:r>
      <w:r w:rsidRPr="000D30C4">
        <w:rPr>
          <w:lang w:val="en-GB"/>
        </w:rPr>
        <w:t>to avoid the sharing of equipment.</w:t>
      </w:r>
    </w:p>
    <w:p w:rsidR="00BB7777" w:rsidRPr="000D30C4" w:rsidRDefault="0050213D" w:rsidP="005062D3">
      <w:pPr>
        <w:pStyle w:val="ListParagraph"/>
        <w:numPr>
          <w:ilvl w:val="0"/>
          <w:numId w:val="10"/>
        </w:numPr>
        <w:spacing w:after="0"/>
        <w:jc w:val="both"/>
        <w:rPr>
          <w:lang w:val="en-GB"/>
        </w:rPr>
      </w:pPr>
      <w:r w:rsidRPr="000D30C4">
        <w:rPr>
          <w:lang w:val="en-GB"/>
        </w:rPr>
        <w:t>It is further requested that all items have the child’s name on them for ease of identification</w:t>
      </w:r>
      <w:r w:rsidR="00C3361B" w:rsidRPr="000D30C4">
        <w:rPr>
          <w:lang w:val="en-GB"/>
        </w:rPr>
        <w:t>.</w:t>
      </w:r>
    </w:p>
    <w:p w:rsidR="00C3361B" w:rsidRPr="000D30C4" w:rsidRDefault="00C3361B" w:rsidP="00C3361B">
      <w:pPr>
        <w:spacing w:after="0"/>
        <w:jc w:val="both"/>
        <w:rPr>
          <w:lang w:val="en-GB"/>
        </w:rPr>
      </w:pPr>
    </w:p>
    <w:p w:rsidR="00C3361B" w:rsidRPr="000D30C4" w:rsidRDefault="00C3361B" w:rsidP="00C3361B">
      <w:pPr>
        <w:spacing w:after="0"/>
        <w:jc w:val="both"/>
        <w:rPr>
          <w:b/>
          <w:lang w:val="en-GB"/>
        </w:rPr>
      </w:pPr>
      <w:r w:rsidRPr="000D30C4">
        <w:rPr>
          <w:b/>
          <w:lang w:val="en-GB"/>
        </w:rPr>
        <w:t>Shared Equipment</w:t>
      </w:r>
    </w:p>
    <w:p w:rsidR="00C3361B" w:rsidRPr="000D30C4" w:rsidRDefault="00C3361B" w:rsidP="00C3361B">
      <w:pPr>
        <w:spacing w:after="0"/>
        <w:jc w:val="both"/>
        <w:rPr>
          <w:lang w:val="en-GB"/>
        </w:rPr>
      </w:pPr>
      <w:r w:rsidRPr="000D30C4">
        <w:rPr>
          <w:lang w:val="en-GB"/>
        </w:rPr>
        <w:t xml:space="preserve">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w:t>
      </w:r>
      <w:r w:rsidR="00BB7777" w:rsidRPr="000D30C4">
        <w:rPr>
          <w:lang w:val="en-GB"/>
        </w:rPr>
        <w:t xml:space="preserve">the spread of </w:t>
      </w:r>
      <w:r w:rsidRPr="000D30C4">
        <w:rPr>
          <w:lang w:val="en-GB"/>
        </w:rPr>
        <w:t>infection.</w:t>
      </w:r>
    </w:p>
    <w:p w:rsidR="00BB7777" w:rsidRDefault="00BB7777" w:rsidP="00C3361B">
      <w:pPr>
        <w:spacing w:after="0"/>
        <w:jc w:val="both"/>
        <w:rPr>
          <w:lang w:val="en-GB"/>
        </w:rPr>
      </w:pPr>
    </w:p>
    <w:p w:rsidR="00DF00D3" w:rsidRDefault="00DF00D3" w:rsidP="00C3361B">
      <w:pPr>
        <w:spacing w:after="0"/>
        <w:jc w:val="both"/>
        <w:rPr>
          <w:lang w:val="en-GB"/>
        </w:rPr>
      </w:pPr>
    </w:p>
    <w:p w:rsidR="00DF00D3" w:rsidRPr="000D30C4" w:rsidRDefault="00DF00D3" w:rsidP="00C3361B">
      <w:pPr>
        <w:spacing w:after="0"/>
        <w:jc w:val="both"/>
        <w:rPr>
          <w:lang w:val="en-GB"/>
        </w:rPr>
      </w:pPr>
    </w:p>
    <w:p w:rsidR="00BB7777" w:rsidRPr="000D30C4" w:rsidRDefault="00BB7777" w:rsidP="00C3361B">
      <w:pPr>
        <w:spacing w:after="0"/>
        <w:jc w:val="both"/>
        <w:rPr>
          <w:b/>
          <w:lang w:val="en-GB"/>
        </w:rPr>
      </w:pPr>
      <w:r w:rsidRPr="000D30C4">
        <w:rPr>
          <w:b/>
          <w:lang w:val="en-GB"/>
        </w:rPr>
        <w:lastRenderedPageBreak/>
        <w:t>Yards</w:t>
      </w:r>
    </w:p>
    <w:p w:rsidR="007D2AA7" w:rsidRPr="000D30C4" w:rsidRDefault="000C1BE1" w:rsidP="00C3361B">
      <w:pPr>
        <w:spacing w:after="0"/>
        <w:jc w:val="both"/>
        <w:rPr>
          <w:b/>
          <w:lang w:val="en-GB"/>
        </w:rPr>
      </w:pPr>
      <w:r w:rsidRPr="000D30C4">
        <w:rPr>
          <w:b/>
          <w:lang w:val="en-GB"/>
        </w:rPr>
        <w:t>Each Class bubble will have access to the yards during their allotted break times as follows</w:t>
      </w:r>
      <w:r w:rsidR="00E811A9" w:rsidRPr="000D30C4">
        <w:rPr>
          <w:b/>
          <w:lang w:val="en-GB"/>
        </w:rPr>
        <w:t>:</w:t>
      </w:r>
    </w:p>
    <w:tbl>
      <w:tblPr>
        <w:tblStyle w:val="TableGrid"/>
        <w:tblW w:w="0" w:type="auto"/>
        <w:tblLook w:val="04A0" w:firstRow="1" w:lastRow="0" w:firstColumn="1" w:lastColumn="0" w:noHBand="0" w:noVBand="1"/>
      </w:tblPr>
      <w:tblGrid>
        <w:gridCol w:w="1848"/>
        <w:gridCol w:w="1848"/>
        <w:gridCol w:w="1848"/>
      </w:tblGrid>
      <w:tr w:rsidR="000D30C4" w:rsidRPr="000D30C4" w:rsidTr="007D2AA7">
        <w:tc>
          <w:tcPr>
            <w:tcW w:w="1848" w:type="dxa"/>
          </w:tcPr>
          <w:p w:rsidR="007D2AA7" w:rsidRPr="000D30C4" w:rsidRDefault="007D2AA7" w:rsidP="00C3361B">
            <w:pPr>
              <w:jc w:val="both"/>
              <w:rPr>
                <w:b/>
                <w:lang w:val="en-GB"/>
              </w:rPr>
            </w:pPr>
          </w:p>
        </w:tc>
        <w:tc>
          <w:tcPr>
            <w:tcW w:w="1848" w:type="dxa"/>
          </w:tcPr>
          <w:p w:rsidR="007D2AA7" w:rsidRPr="000D30C4" w:rsidRDefault="007D2AA7" w:rsidP="00C3361B">
            <w:pPr>
              <w:jc w:val="both"/>
              <w:rPr>
                <w:b/>
                <w:lang w:val="en-GB"/>
              </w:rPr>
            </w:pPr>
            <w:r w:rsidRPr="000D30C4">
              <w:rPr>
                <w:b/>
                <w:lang w:val="en-GB"/>
              </w:rPr>
              <w:t>Front Yard</w:t>
            </w:r>
          </w:p>
        </w:tc>
        <w:tc>
          <w:tcPr>
            <w:tcW w:w="1848" w:type="dxa"/>
          </w:tcPr>
          <w:p w:rsidR="007D2AA7" w:rsidRPr="000D30C4" w:rsidRDefault="007D2AA7" w:rsidP="00C3361B">
            <w:pPr>
              <w:jc w:val="both"/>
              <w:rPr>
                <w:b/>
                <w:lang w:val="en-GB"/>
              </w:rPr>
            </w:pPr>
            <w:r w:rsidRPr="000D30C4">
              <w:rPr>
                <w:b/>
                <w:lang w:val="en-GB"/>
              </w:rPr>
              <w:t>Back Yard</w:t>
            </w:r>
          </w:p>
        </w:tc>
      </w:tr>
      <w:tr w:rsidR="000D30C4" w:rsidRPr="000D30C4" w:rsidTr="007D2AA7">
        <w:tc>
          <w:tcPr>
            <w:tcW w:w="1848" w:type="dxa"/>
          </w:tcPr>
          <w:p w:rsidR="007D2AA7" w:rsidRPr="000D30C4" w:rsidRDefault="007D2AA7" w:rsidP="00C3361B">
            <w:pPr>
              <w:jc w:val="both"/>
              <w:rPr>
                <w:b/>
                <w:lang w:val="en-GB"/>
              </w:rPr>
            </w:pPr>
            <w:r w:rsidRPr="000D30C4">
              <w:rPr>
                <w:b/>
                <w:lang w:val="en-GB"/>
              </w:rPr>
              <w:t>Small Break 10.35-10.45</w:t>
            </w:r>
          </w:p>
        </w:tc>
        <w:tc>
          <w:tcPr>
            <w:tcW w:w="1848" w:type="dxa"/>
          </w:tcPr>
          <w:p w:rsidR="007D2AA7" w:rsidRPr="000D30C4" w:rsidRDefault="007D2AA7" w:rsidP="00C3361B">
            <w:pPr>
              <w:jc w:val="both"/>
              <w:rPr>
                <w:b/>
                <w:lang w:val="en-GB"/>
              </w:rPr>
            </w:pPr>
            <w:r w:rsidRPr="000D30C4">
              <w:rPr>
                <w:b/>
                <w:lang w:val="en-GB"/>
              </w:rPr>
              <w:t>Junior and Senior Infants</w:t>
            </w:r>
          </w:p>
        </w:tc>
        <w:tc>
          <w:tcPr>
            <w:tcW w:w="1848" w:type="dxa"/>
          </w:tcPr>
          <w:p w:rsidR="007D2AA7" w:rsidRPr="000D30C4" w:rsidRDefault="007D2AA7" w:rsidP="00C3361B">
            <w:pPr>
              <w:jc w:val="both"/>
              <w:rPr>
                <w:b/>
                <w:lang w:val="en-GB"/>
              </w:rPr>
            </w:pPr>
            <w:r w:rsidRPr="000D30C4">
              <w:rPr>
                <w:b/>
                <w:lang w:val="en-GB"/>
              </w:rPr>
              <w:t>Third and Fourth Class</w:t>
            </w:r>
          </w:p>
        </w:tc>
      </w:tr>
      <w:tr w:rsidR="000D30C4" w:rsidRPr="000D30C4" w:rsidTr="007D2AA7">
        <w:tc>
          <w:tcPr>
            <w:tcW w:w="1848" w:type="dxa"/>
          </w:tcPr>
          <w:p w:rsidR="007D2AA7" w:rsidRPr="000D30C4" w:rsidRDefault="007D2AA7" w:rsidP="00C3361B">
            <w:pPr>
              <w:jc w:val="both"/>
              <w:rPr>
                <w:b/>
                <w:lang w:val="en-GB"/>
              </w:rPr>
            </w:pPr>
            <w:r w:rsidRPr="000D30C4">
              <w:rPr>
                <w:b/>
                <w:lang w:val="en-GB"/>
              </w:rPr>
              <w:t>Small Break 10.50-11.00</w:t>
            </w:r>
          </w:p>
        </w:tc>
        <w:tc>
          <w:tcPr>
            <w:tcW w:w="1848" w:type="dxa"/>
          </w:tcPr>
          <w:p w:rsidR="007D2AA7" w:rsidRPr="000D30C4" w:rsidRDefault="007D2AA7" w:rsidP="00C3361B">
            <w:pPr>
              <w:jc w:val="both"/>
              <w:rPr>
                <w:b/>
                <w:lang w:val="en-GB"/>
              </w:rPr>
            </w:pPr>
            <w:r w:rsidRPr="000D30C4">
              <w:rPr>
                <w:b/>
                <w:lang w:val="en-GB"/>
              </w:rPr>
              <w:t>First and Second Class</w:t>
            </w:r>
          </w:p>
        </w:tc>
        <w:tc>
          <w:tcPr>
            <w:tcW w:w="1848" w:type="dxa"/>
          </w:tcPr>
          <w:p w:rsidR="007D2AA7" w:rsidRPr="000D30C4" w:rsidRDefault="007D2AA7" w:rsidP="00C3361B">
            <w:pPr>
              <w:jc w:val="both"/>
              <w:rPr>
                <w:b/>
                <w:lang w:val="en-GB"/>
              </w:rPr>
            </w:pPr>
            <w:r w:rsidRPr="000D30C4">
              <w:rPr>
                <w:b/>
                <w:lang w:val="en-GB"/>
              </w:rPr>
              <w:t>Fifth and Sixth Class</w:t>
            </w:r>
          </w:p>
        </w:tc>
      </w:tr>
      <w:tr w:rsidR="000D30C4" w:rsidRPr="000D30C4" w:rsidTr="007D2AA7">
        <w:tc>
          <w:tcPr>
            <w:tcW w:w="1848" w:type="dxa"/>
          </w:tcPr>
          <w:p w:rsidR="007D2AA7" w:rsidRPr="000D30C4" w:rsidRDefault="007D2AA7" w:rsidP="00C3361B">
            <w:pPr>
              <w:jc w:val="both"/>
              <w:rPr>
                <w:b/>
                <w:lang w:val="en-GB"/>
              </w:rPr>
            </w:pPr>
            <w:r w:rsidRPr="000D30C4">
              <w:rPr>
                <w:b/>
                <w:lang w:val="en-GB"/>
              </w:rPr>
              <w:t xml:space="preserve">Lunch </w:t>
            </w:r>
          </w:p>
          <w:p w:rsidR="007D2AA7" w:rsidRPr="000D30C4" w:rsidRDefault="007D2AA7" w:rsidP="00C3361B">
            <w:pPr>
              <w:jc w:val="both"/>
              <w:rPr>
                <w:b/>
                <w:lang w:val="en-GB"/>
              </w:rPr>
            </w:pPr>
            <w:r w:rsidRPr="000D30C4">
              <w:rPr>
                <w:b/>
                <w:lang w:val="en-GB"/>
              </w:rPr>
              <w:t>12.15-12.45</w:t>
            </w:r>
          </w:p>
        </w:tc>
        <w:tc>
          <w:tcPr>
            <w:tcW w:w="1848" w:type="dxa"/>
          </w:tcPr>
          <w:p w:rsidR="007D2AA7" w:rsidRPr="000D30C4" w:rsidRDefault="007D2AA7" w:rsidP="00C3361B">
            <w:pPr>
              <w:jc w:val="both"/>
              <w:rPr>
                <w:b/>
                <w:lang w:val="en-GB"/>
              </w:rPr>
            </w:pPr>
            <w:r w:rsidRPr="000D30C4">
              <w:rPr>
                <w:b/>
                <w:lang w:val="en-GB"/>
              </w:rPr>
              <w:t>Junior and Senior Infants</w:t>
            </w:r>
          </w:p>
        </w:tc>
        <w:tc>
          <w:tcPr>
            <w:tcW w:w="1848" w:type="dxa"/>
          </w:tcPr>
          <w:p w:rsidR="007D2AA7" w:rsidRPr="000D30C4" w:rsidRDefault="007D2AA7" w:rsidP="00C3361B">
            <w:pPr>
              <w:jc w:val="both"/>
              <w:rPr>
                <w:b/>
                <w:lang w:val="en-GB"/>
              </w:rPr>
            </w:pPr>
            <w:r w:rsidRPr="000D30C4">
              <w:rPr>
                <w:b/>
                <w:lang w:val="en-GB"/>
              </w:rPr>
              <w:t>Third and Fourth Class</w:t>
            </w:r>
          </w:p>
        </w:tc>
      </w:tr>
      <w:tr w:rsidR="007D2AA7" w:rsidRPr="000D30C4" w:rsidTr="007D2AA7">
        <w:tc>
          <w:tcPr>
            <w:tcW w:w="1848" w:type="dxa"/>
          </w:tcPr>
          <w:p w:rsidR="007D2AA7" w:rsidRPr="000D30C4" w:rsidRDefault="007D2AA7" w:rsidP="00C3361B">
            <w:pPr>
              <w:jc w:val="both"/>
              <w:rPr>
                <w:b/>
                <w:lang w:val="en-GB"/>
              </w:rPr>
            </w:pPr>
            <w:r w:rsidRPr="000D30C4">
              <w:rPr>
                <w:b/>
                <w:lang w:val="en-GB"/>
              </w:rPr>
              <w:t xml:space="preserve">Lunch </w:t>
            </w:r>
          </w:p>
          <w:p w:rsidR="007D2AA7" w:rsidRPr="000D30C4" w:rsidRDefault="007D2AA7" w:rsidP="00C3361B">
            <w:pPr>
              <w:jc w:val="both"/>
              <w:rPr>
                <w:b/>
                <w:lang w:val="en-GB"/>
              </w:rPr>
            </w:pPr>
            <w:r w:rsidRPr="000D30C4">
              <w:rPr>
                <w:b/>
                <w:lang w:val="en-GB"/>
              </w:rPr>
              <w:t>12.45-1.15</w:t>
            </w:r>
          </w:p>
        </w:tc>
        <w:tc>
          <w:tcPr>
            <w:tcW w:w="1848" w:type="dxa"/>
          </w:tcPr>
          <w:p w:rsidR="007D2AA7" w:rsidRPr="000D30C4" w:rsidRDefault="007D2AA7" w:rsidP="00C3361B">
            <w:pPr>
              <w:jc w:val="both"/>
              <w:rPr>
                <w:b/>
                <w:lang w:val="en-GB"/>
              </w:rPr>
            </w:pPr>
            <w:r w:rsidRPr="000D30C4">
              <w:rPr>
                <w:b/>
                <w:lang w:val="en-GB"/>
              </w:rPr>
              <w:t>First and Second Class</w:t>
            </w:r>
          </w:p>
        </w:tc>
        <w:tc>
          <w:tcPr>
            <w:tcW w:w="1848" w:type="dxa"/>
          </w:tcPr>
          <w:p w:rsidR="007D2AA7" w:rsidRPr="000D30C4" w:rsidRDefault="007D2AA7" w:rsidP="00C3361B">
            <w:pPr>
              <w:jc w:val="both"/>
              <w:rPr>
                <w:b/>
                <w:lang w:val="en-GB"/>
              </w:rPr>
            </w:pPr>
            <w:r w:rsidRPr="000D30C4">
              <w:rPr>
                <w:b/>
                <w:lang w:val="en-GB"/>
              </w:rPr>
              <w:t>Fifth and Sixth Class</w:t>
            </w:r>
          </w:p>
        </w:tc>
      </w:tr>
    </w:tbl>
    <w:p w:rsidR="000C1BE1" w:rsidRPr="000D30C4" w:rsidRDefault="000C1BE1" w:rsidP="00C3361B">
      <w:pPr>
        <w:spacing w:after="0"/>
        <w:jc w:val="both"/>
        <w:rPr>
          <w:b/>
          <w:lang w:val="en-GB"/>
        </w:rPr>
      </w:pPr>
    </w:p>
    <w:p w:rsidR="007D1E90" w:rsidRPr="000D30C4" w:rsidRDefault="007D1E90" w:rsidP="007D1E90">
      <w:pPr>
        <w:spacing w:after="0"/>
        <w:jc w:val="both"/>
        <w:rPr>
          <w:lang w:val="en-GB"/>
        </w:rPr>
      </w:pPr>
      <w:r w:rsidRPr="000D30C4">
        <w:rPr>
          <w:lang w:val="en-GB"/>
        </w:rPr>
        <w:t>Yards will be supervised by teacher</w:t>
      </w:r>
      <w:r w:rsidR="007D2AA7" w:rsidRPr="000D30C4">
        <w:rPr>
          <w:lang w:val="en-GB"/>
        </w:rPr>
        <w:t>s, SNA and school secretary</w:t>
      </w:r>
    </w:p>
    <w:p w:rsidR="007D1E90" w:rsidRPr="000D30C4" w:rsidRDefault="007D1E90" w:rsidP="007D1E90">
      <w:pPr>
        <w:spacing w:after="0"/>
        <w:jc w:val="both"/>
        <w:rPr>
          <w:lang w:val="en-GB"/>
        </w:rPr>
      </w:pPr>
    </w:p>
    <w:p w:rsidR="007D1E90" w:rsidRPr="000D30C4" w:rsidRDefault="00430208" w:rsidP="007D1E90">
      <w:pPr>
        <w:spacing w:after="0"/>
        <w:jc w:val="both"/>
        <w:rPr>
          <w:b/>
          <w:lang w:val="en-GB"/>
        </w:rPr>
      </w:pPr>
      <w:r w:rsidRPr="000D30C4">
        <w:rPr>
          <w:b/>
          <w:lang w:val="en-GB"/>
        </w:rPr>
        <w:t>Special Education Teaching (SET)</w:t>
      </w:r>
    </w:p>
    <w:p w:rsidR="007D1E90" w:rsidRPr="00DF00D3" w:rsidRDefault="007D1E90" w:rsidP="00DF00D3">
      <w:pPr>
        <w:spacing w:after="0"/>
        <w:jc w:val="both"/>
        <w:rPr>
          <w:lang w:val="en-GB"/>
        </w:rPr>
      </w:pPr>
      <w:r w:rsidRPr="00DF00D3">
        <w:rPr>
          <w:lang w:val="en-GB"/>
        </w:rPr>
        <w:t>In keeping wi</w:t>
      </w:r>
      <w:r w:rsidR="00DF00D3" w:rsidRPr="00DF00D3">
        <w:rPr>
          <w:lang w:val="en-GB"/>
        </w:rPr>
        <w:t xml:space="preserve">th our Special Education policy, </w:t>
      </w:r>
      <w:r w:rsidRPr="00DF00D3">
        <w:rPr>
          <w:lang w:val="en-GB"/>
        </w:rPr>
        <w:t xml:space="preserve">learning support will be provided </w:t>
      </w:r>
      <w:r w:rsidR="00D22360" w:rsidRPr="00DF00D3">
        <w:rPr>
          <w:lang w:val="en-GB"/>
        </w:rPr>
        <w:t xml:space="preserve">by a blended approach of </w:t>
      </w:r>
      <w:r w:rsidR="00DF00D3">
        <w:rPr>
          <w:lang w:val="en-GB"/>
        </w:rPr>
        <w:t xml:space="preserve">in-class support and withdrawal to the upstairs resource room. </w:t>
      </w:r>
      <w:r w:rsidR="00D22360" w:rsidRPr="00DF00D3">
        <w:rPr>
          <w:lang w:val="en-GB"/>
        </w:rPr>
        <w:t xml:space="preserve"> </w:t>
      </w:r>
    </w:p>
    <w:p w:rsidR="00D22360" w:rsidRPr="000D30C4" w:rsidRDefault="00D22360" w:rsidP="00D22360">
      <w:pPr>
        <w:pStyle w:val="ListParagraph"/>
        <w:numPr>
          <w:ilvl w:val="0"/>
          <w:numId w:val="12"/>
        </w:numPr>
        <w:spacing w:after="0"/>
        <w:jc w:val="both"/>
        <w:rPr>
          <w:lang w:val="en-GB"/>
        </w:rPr>
      </w:pPr>
      <w:r w:rsidRPr="000D30C4">
        <w:rPr>
          <w:lang w:val="en-GB"/>
        </w:rPr>
        <w:t>Where a support teacher is working alongside a class teacher in a classroom, both teachers must be mindful of maintaining social distance from one another.</w:t>
      </w:r>
    </w:p>
    <w:p w:rsidR="00D22360" w:rsidRPr="000D30C4" w:rsidRDefault="00D22360" w:rsidP="00D22360">
      <w:pPr>
        <w:pStyle w:val="ListParagraph"/>
        <w:numPr>
          <w:ilvl w:val="0"/>
          <w:numId w:val="12"/>
        </w:numPr>
        <w:spacing w:after="0"/>
        <w:jc w:val="both"/>
        <w:rPr>
          <w:lang w:val="en-GB"/>
        </w:rPr>
      </w:pPr>
      <w:r w:rsidRPr="000D30C4">
        <w:rPr>
          <w:lang w:val="en-GB"/>
        </w:rPr>
        <w:t>Where children from 3</w:t>
      </w:r>
      <w:r w:rsidRPr="000D30C4">
        <w:rPr>
          <w:vertAlign w:val="superscript"/>
          <w:lang w:val="en-GB"/>
        </w:rPr>
        <w:t>rd</w:t>
      </w:r>
      <w:r w:rsidRPr="000D30C4">
        <w:rPr>
          <w:lang w:val="en-GB"/>
        </w:rPr>
        <w:t xml:space="preserve"> to 6</w:t>
      </w:r>
      <w:r w:rsidRPr="000D30C4">
        <w:rPr>
          <w:vertAlign w:val="superscript"/>
          <w:lang w:val="en-GB"/>
        </w:rPr>
        <w:t>th</w:t>
      </w:r>
      <w:r w:rsidRPr="000D30C4">
        <w:rPr>
          <w:lang w:val="en-GB"/>
        </w:rPr>
        <w:t xml:space="preserve"> Class receive support in one of the SET rooms, social distancing of 1 metre will be maintained between each child in the group.</w:t>
      </w:r>
    </w:p>
    <w:p w:rsidR="00D22360" w:rsidRPr="000D30C4" w:rsidRDefault="00D22360" w:rsidP="00D22360">
      <w:pPr>
        <w:pStyle w:val="ListParagraph"/>
        <w:numPr>
          <w:ilvl w:val="0"/>
          <w:numId w:val="12"/>
        </w:numPr>
        <w:spacing w:after="0"/>
        <w:jc w:val="both"/>
        <w:rPr>
          <w:lang w:val="en-GB"/>
        </w:rPr>
      </w:pPr>
      <w:r w:rsidRPr="000D30C4">
        <w:rPr>
          <w:lang w:val="en-GB"/>
        </w:rPr>
        <w:t>The tables and chairs in SET rooms will be wiped clean in between different groups attending</w:t>
      </w:r>
    </w:p>
    <w:p w:rsidR="00D22360" w:rsidRPr="000D30C4" w:rsidRDefault="00D22360" w:rsidP="00D22360">
      <w:pPr>
        <w:spacing w:after="0"/>
        <w:jc w:val="both"/>
        <w:rPr>
          <w:lang w:val="en-GB"/>
        </w:rPr>
      </w:pPr>
    </w:p>
    <w:p w:rsidR="00D22360" w:rsidRPr="000D30C4" w:rsidRDefault="00D22360" w:rsidP="00D22360">
      <w:pPr>
        <w:spacing w:after="0"/>
        <w:jc w:val="both"/>
        <w:rPr>
          <w:b/>
          <w:lang w:val="en-GB"/>
        </w:rPr>
      </w:pPr>
      <w:r w:rsidRPr="000D30C4">
        <w:rPr>
          <w:b/>
          <w:lang w:val="en-GB"/>
        </w:rPr>
        <w:t>PPE</w:t>
      </w:r>
    </w:p>
    <w:p w:rsidR="00D22360" w:rsidRPr="000D30C4" w:rsidRDefault="00773AB8" w:rsidP="00D22360">
      <w:pPr>
        <w:spacing w:after="0"/>
        <w:jc w:val="both"/>
        <w:rPr>
          <w:lang w:val="en-GB"/>
        </w:rPr>
      </w:pPr>
      <w:r w:rsidRPr="000D30C4">
        <w:rPr>
          <w:lang w:val="en-GB"/>
        </w:rPr>
        <w:t>Staff will wear masks or visors</w:t>
      </w:r>
      <w:r w:rsidR="009179D3" w:rsidRPr="000D30C4">
        <w:rPr>
          <w:lang w:val="en-GB"/>
        </w:rPr>
        <w:t>, staff who are attending to particular care needs or who are administering first aid will wear appropriate PPE including gloves and face masks.</w:t>
      </w:r>
    </w:p>
    <w:p w:rsidR="009179D3" w:rsidRPr="000D30C4" w:rsidRDefault="009179D3" w:rsidP="00D22360">
      <w:pPr>
        <w:spacing w:after="0"/>
        <w:jc w:val="both"/>
        <w:rPr>
          <w:lang w:val="en-GB"/>
        </w:rPr>
      </w:pPr>
    </w:p>
    <w:p w:rsidR="009179D3" w:rsidRPr="000D30C4" w:rsidRDefault="009179D3" w:rsidP="00D22360">
      <w:pPr>
        <w:spacing w:after="0"/>
        <w:jc w:val="both"/>
        <w:rPr>
          <w:b/>
          <w:lang w:val="en-GB"/>
        </w:rPr>
      </w:pPr>
      <w:r w:rsidRPr="000D30C4">
        <w:rPr>
          <w:b/>
          <w:lang w:val="en-GB"/>
        </w:rPr>
        <w:t>Teacher Absence and Substitution</w:t>
      </w:r>
    </w:p>
    <w:p w:rsidR="009179D3" w:rsidRPr="000D30C4" w:rsidRDefault="009179D3" w:rsidP="00D22360">
      <w:pPr>
        <w:spacing w:after="0"/>
        <w:jc w:val="both"/>
        <w:rPr>
          <w:lang w:val="en-GB"/>
        </w:rPr>
      </w:pPr>
      <w:r w:rsidRPr="000D30C4">
        <w:rPr>
          <w:lang w:val="en-GB"/>
        </w:rPr>
        <w:t xml:space="preserve">In the event that </w:t>
      </w:r>
      <w:r w:rsidR="00E811A9" w:rsidRPr="000D30C4">
        <w:rPr>
          <w:lang w:val="en-GB"/>
        </w:rPr>
        <w:t xml:space="preserve">a </w:t>
      </w:r>
      <w:r w:rsidRPr="000D30C4">
        <w:rPr>
          <w:lang w:val="en-GB"/>
        </w:rPr>
        <w:t xml:space="preserve">teacher is unable to attend school, every effort will </w:t>
      </w:r>
      <w:r w:rsidR="008850C8" w:rsidRPr="000D30C4">
        <w:rPr>
          <w:lang w:val="en-GB"/>
        </w:rPr>
        <w:t xml:space="preserve">be </w:t>
      </w:r>
      <w:r w:rsidRPr="000D30C4">
        <w:rPr>
          <w:lang w:val="en-GB"/>
        </w:rPr>
        <w:t>made to secure a substitute teacher for the class. If a substitute teacher is not available</w:t>
      </w:r>
      <w:r w:rsidR="008850C8" w:rsidRPr="000D30C4">
        <w:rPr>
          <w:lang w:val="en-GB"/>
        </w:rPr>
        <w:t>,</w:t>
      </w:r>
      <w:r w:rsidRPr="000D30C4">
        <w:rPr>
          <w:lang w:val="en-GB"/>
        </w:rPr>
        <w:t xml:space="preserve"> it is not appropriate for the class to be divided into groups and accommodated in other classes</w:t>
      </w:r>
      <w:r w:rsidR="008850C8" w:rsidRPr="000D30C4">
        <w:rPr>
          <w:lang w:val="en-GB"/>
        </w:rPr>
        <w:t>.</w:t>
      </w:r>
      <w:r w:rsidR="00E811A9" w:rsidRPr="000D30C4">
        <w:rPr>
          <w:lang w:val="en-GB"/>
        </w:rPr>
        <w:t xml:space="preserve"> Where possible, the Special Education teacher will provide cover.</w:t>
      </w:r>
      <w:r w:rsidR="008850C8" w:rsidRPr="000D30C4">
        <w:rPr>
          <w:lang w:val="en-GB"/>
        </w:rPr>
        <w:t xml:space="preserve"> In </w:t>
      </w:r>
      <w:r w:rsidR="00E811A9" w:rsidRPr="000D30C4">
        <w:rPr>
          <w:lang w:val="en-GB"/>
        </w:rPr>
        <w:t>some</w:t>
      </w:r>
      <w:r w:rsidR="008850C8" w:rsidRPr="000D30C4">
        <w:rPr>
          <w:lang w:val="en-GB"/>
        </w:rPr>
        <w:t xml:space="preserve"> circumstances, it may not be possible for the class to attend on that day. If that is the case, as much notice as possible will be given to parents.</w:t>
      </w:r>
    </w:p>
    <w:p w:rsidR="00D874D3" w:rsidRPr="000D30C4" w:rsidRDefault="00D874D3" w:rsidP="00D22360">
      <w:pPr>
        <w:spacing w:after="0"/>
        <w:jc w:val="both"/>
        <w:rPr>
          <w:lang w:val="en-GB"/>
        </w:rPr>
      </w:pPr>
    </w:p>
    <w:p w:rsidR="00D874D3" w:rsidRPr="000D30C4" w:rsidRDefault="00500144" w:rsidP="00D22360">
      <w:pPr>
        <w:spacing w:after="0"/>
        <w:jc w:val="both"/>
        <w:rPr>
          <w:b/>
          <w:lang w:val="en-GB"/>
        </w:rPr>
      </w:pPr>
      <w:r w:rsidRPr="000D30C4">
        <w:rPr>
          <w:b/>
          <w:lang w:val="en-GB"/>
        </w:rPr>
        <w:t>PE</w:t>
      </w:r>
    </w:p>
    <w:p w:rsidR="00500144" w:rsidRPr="000D30C4" w:rsidRDefault="00500144" w:rsidP="00D22360">
      <w:pPr>
        <w:spacing w:after="0"/>
        <w:jc w:val="both"/>
        <w:rPr>
          <w:lang w:val="en-GB"/>
        </w:rPr>
      </w:pPr>
      <w:r w:rsidRPr="000D30C4">
        <w:rPr>
          <w:lang w:val="en-GB"/>
        </w:rPr>
        <w:t xml:space="preserve">Where possible, PE should take place outdoors and use of equipment should be confined to the sets that have been distributed to </w:t>
      </w:r>
      <w:r w:rsidR="00DF00D3">
        <w:rPr>
          <w:lang w:val="en-GB"/>
        </w:rPr>
        <w:t>each class grouping</w:t>
      </w:r>
      <w:r w:rsidRPr="000D30C4">
        <w:rPr>
          <w:lang w:val="en-GB"/>
        </w:rPr>
        <w:t xml:space="preserve">. </w:t>
      </w:r>
    </w:p>
    <w:p w:rsidR="00500144" w:rsidRPr="000D30C4" w:rsidRDefault="00500144" w:rsidP="00D22360">
      <w:pPr>
        <w:spacing w:after="0"/>
        <w:jc w:val="both"/>
        <w:rPr>
          <w:lang w:val="en-GB"/>
        </w:rPr>
      </w:pPr>
    </w:p>
    <w:p w:rsidR="00500144" w:rsidRPr="000D30C4" w:rsidRDefault="00500144" w:rsidP="00D22360">
      <w:pPr>
        <w:spacing w:after="0"/>
        <w:jc w:val="both"/>
        <w:rPr>
          <w:b/>
          <w:lang w:val="en-GB"/>
        </w:rPr>
      </w:pPr>
      <w:r w:rsidRPr="000D30C4">
        <w:rPr>
          <w:b/>
          <w:lang w:val="en-GB"/>
        </w:rPr>
        <w:t>Extra-curricular Activities</w:t>
      </w:r>
    </w:p>
    <w:p w:rsidR="00500144" w:rsidRPr="000D30C4" w:rsidRDefault="00500144" w:rsidP="00D22360">
      <w:pPr>
        <w:spacing w:after="0"/>
        <w:jc w:val="both"/>
        <w:rPr>
          <w:lang w:val="en-GB"/>
        </w:rPr>
      </w:pPr>
      <w:r w:rsidRPr="000D30C4">
        <w:rPr>
          <w:lang w:val="en-GB"/>
        </w:rPr>
        <w:t>The possibility of facilitating extra-curricular activities will be explored. Further updates will be provided in September.</w:t>
      </w:r>
    </w:p>
    <w:sectPr w:rsidR="00500144" w:rsidRPr="000D30C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49" w:rsidRDefault="002C0B49" w:rsidP="00C62B3D">
      <w:pPr>
        <w:spacing w:after="0" w:line="240" w:lineRule="auto"/>
      </w:pPr>
      <w:r>
        <w:separator/>
      </w:r>
    </w:p>
  </w:endnote>
  <w:endnote w:type="continuationSeparator" w:id="0">
    <w:p w:rsidR="002C0B49" w:rsidRDefault="002C0B49"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B5" w:rsidRPr="00CC0FB5" w:rsidRDefault="00CC0FB5" w:rsidP="00CC0FB5">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49" w:rsidRDefault="002C0B49" w:rsidP="00C62B3D">
      <w:pPr>
        <w:spacing w:after="0" w:line="240" w:lineRule="auto"/>
      </w:pPr>
      <w:r>
        <w:separator/>
      </w:r>
    </w:p>
  </w:footnote>
  <w:footnote w:type="continuationSeparator" w:id="0">
    <w:p w:rsidR="002C0B49" w:rsidRDefault="002C0B49" w:rsidP="00C6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3D" w:rsidRPr="004053D3" w:rsidRDefault="004053D3" w:rsidP="00C62B3D">
    <w:pPr>
      <w:pStyle w:val="Header"/>
      <w:jc w:val="center"/>
      <w:rPr>
        <w:b/>
        <w:color w:val="FF0000"/>
        <w:sz w:val="36"/>
        <w:szCs w:val="36"/>
        <w:lang w:val="en-GB"/>
      </w:rPr>
    </w:pPr>
    <w:r>
      <w:rPr>
        <w:b/>
        <w:color w:val="FF0000"/>
        <w:sz w:val="36"/>
        <w:szCs w:val="36"/>
        <w:lang w:val="en-GB"/>
      </w:rPr>
      <w:t xml:space="preserve">Logistics plan: </w:t>
    </w:r>
    <w:r w:rsidR="00FE578B" w:rsidRPr="004053D3">
      <w:rPr>
        <w:b/>
        <w:color w:val="FF0000"/>
        <w:sz w:val="36"/>
        <w:szCs w:val="36"/>
        <w:lang w:val="en-GB"/>
      </w:rPr>
      <w:t>R</w:t>
    </w:r>
    <w:r w:rsidR="00C62B3D" w:rsidRPr="004053D3">
      <w:rPr>
        <w:b/>
        <w:color w:val="FF0000"/>
        <w:sz w:val="36"/>
        <w:szCs w:val="36"/>
        <w:lang w:val="en-GB"/>
      </w:rPr>
      <w:t xml:space="preserve">e-opening of </w:t>
    </w:r>
    <w:r w:rsidR="002E4837" w:rsidRPr="004053D3">
      <w:rPr>
        <w:b/>
        <w:color w:val="FF0000"/>
        <w:sz w:val="36"/>
        <w:szCs w:val="36"/>
        <w:lang w:val="en-GB"/>
      </w:rPr>
      <w:t>Ballinacarriga 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502C7CB9"/>
    <w:multiLevelType w:val="hybridMultilevel"/>
    <w:tmpl w:val="45288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5964246A"/>
    <w:multiLevelType w:val="hybridMultilevel"/>
    <w:tmpl w:val="6144D88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2">
    <w:nsid w:val="6A9527D6"/>
    <w:multiLevelType w:val="hybridMultilevel"/>
    <w:tmpl w:val="D9E6E53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7554610D"/>
    <w:multiLevelType w:val="hybridMultilevel"/>
    <w:tmpl w:val="EF8EC3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1"/>
  </w:num>
  <w:num w:numId="6">
    <w:abstractNumId w:val="11"/>
  </w:num>
  <w:num w:numId="7">
    <w:abstractNumId w:val="3"/>
  </w:num>
  <w:num w:numId="8">
    <w:abstractNumId w:val="14"/>
  </w:num>
  <w:num w:numId="9">
    <w:abstractNumId w:val="0"/>
  </w:num>
  <w:num w:numId="10">
    <w:abstractNumId w:val="13"/>
  </w:num>
  <w:num w:numId="11">
    <w:abstractNumId w:val="6"/>
  </w:num>
  <w:num w:numId="12">
    <w:abstractNumId w:val="7"/>
  </w:num>
  <w:num w:numId="13">
    <w:abstractNumId w:val="12"/>
  </w:num>
  <w:num w:numId="14">
    <w:abstractNumId w:val="8"/>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0F"/>
    <w:rsid w:val="00063571"/>
    <w:rsid w:val="00085201"/>
    <w:rsid w:val="000C1BE1"/>
    <w:rsid w:val="000D30C4"/>
    <w:rsid w:val="001070B9"/>
    <w:rsid w:val="00117ADE"/>
    <w:rsid w:val="001377D1"/>
    <w:rsid w:val="001F2C28"/>
    <w:rsid w:val="001F3A08"/>
    <w:rsid w:val="00262971"/>
    <w:rsid w:val="002A6DE7"/>
    <w:rsid w:val="002B10FD"/>
    <w:rsid w:val="002C0B49"/>
    <w:rsid w:val="002E4837"/>
    <w:rsid w:val="0030369D"/>
    <w:rsid w:val="00332B4D"/>
    <w:rsid w:val="00384D97"/>
    <w:rsid w:val="004053D3"/>
    <w:rsid w:val="00430208"/>
    <w:rsid w:val="00443486"/>
    <w:rsid w:val="004A4B89"/>
    <w:rsid w:val="00500144"/>
    <w:rsid w:val="0050213D"/>
    <w:rsid w:val="005062D3"/>
    <w:rsid w:val="00515BDD"/>
    <w:rsid w:val="00587BA2"/>
    <w:rsid w:val="005918AD"/>
    <w:rsid w:val="005C37DD"/>
    <w:rsid w:val="00656F31"/>
    <w:rsid w:val="00667B7A"/>
    <w:rsid w:val="00694666"/>
    <w:rsid w:val="00720ED0"/>
    <w:rsid w:val="00773AB8"/>
    <w:rsid w:val="00775F85"/>
    <w:rsid w:val="007D1369"/>
    <w:rsid w:val="007D13A1"/>
    <w:rsid w:val="007D1E90"/>
    <w:rsid w:val="007D2AA7"/>
    <w:rsid w:val="008256AB"/>
    <w:rsid w:val="0084189D"/>
    <w:rsid w:val="008632A5"/>
    <w:rsid w:val="00872DF3"/>
    <w:rsid w:val="00884DE0"/>
    <w:rsid w:val="008850C8"/>
    <w:rsid w:val="009179D3"/>
    <w:rsid w:val="009925A7"/>
    <w:rsid w:val="009B74AC"/>
    <w:rsid w:val="009E2DA5"/>
    <w:rsid w:val="00A20FAF"/>
    <w:rsid w:val="00AC5C9A"/>
    <w:rsid w:val="00BB7777"/>
    <w:rsid w:val="00BC060F"/>
    <w:rsid w:val="00BE5FC9"/>
    <w:rsid w:val="00C059DF"/>
    <w:rsid w:val="00C3361B"/>
    <w:rsid w:val="00C62B3D"/>
    <w:rsid w:val="00CC0FB5"/>
    <w:rsid w:val="00CE43F7"/>
    <w:rsid w:val="00D22360"/>
    <w:rsid w:val="00D40B34"/>
    <w:rsid w:val="00D874D3"/>
    <w:rsid w:val="00DE7AAF"/>
    <w:rsid w:val="00DF00D3"/>
    <w:rsid w:val="00E379A0"/>
    <w:rsid w:val="00E811A9"/>
    <w:rsid w:val="00E9658E"/>
    <w:rsid w:val="00EA3EEB"/>
    <w:rsid w:val="00ED5082"/>
    <w:rsid w:val="00ED658A"/>
    <w:rsid w:val="00ED765B"/>
    <w:rsid w:val="00EE3CFF"/>
    <w:rsid w:val="00EF5541"/>
    <w:rsid w:val="00FD6810"/>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O'Doherty</dc:creator>
  <cp:lastModifiedBy>Windows User</cp:lastModifiedBy>
  <cp:revision>2</cp:revision>
  <cp:lastPrinted>2020-07-14T12:28:00Z</cp:lastPrinted>
  <dcterms:created xsi:type="dcterms:W3CDTF">2020-08-26T19:18:00Z</dcterms:created>
  <dcterms:modified xsi:type="dcterms:W3CDTF">2020-08-26T19:18:00Z</dcterms:modified>
</cp:coreProperties>
</file>